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41A" w:rsidRDefault="004A141A" w:rsidP="004A141A">
      <w:bookmarkStart w:id="0" w:name="_GoBack"/>
      <w:bookmarkEnd w:id="0"/>
      <w:r>
        <w:rPr>
          <w:noProof/>
        </w:rPr>
        <w:drawing>
          <wp:inline distT="19050" distB="19050" distL="19050" distR="19050" wp14:anchorId="0B02731A" wp14:editId="78065CFF">
            <wp:extent cx="5314950" cy="7715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tretch>
                      <a:fillRect/>
                    </a:stretch>
                  </pic:blipFill>
                  <pic:spPr>
                    <a:xfrm>
                      <a:off x="0" y="0"/>
                      <a:ext cx="5314950" cy="771525"/>
                    </a:xfrm>
                    <a:prstGeom prst="rect">
                      <a:avLst/>
                    </a:prstGeom>
                  </pic:spPr>
                </pic:pic>
              </a:graphicData>
            </a:graphic>
          </wp:inline>
        </w:drawing>
      </w:r>
    </w:p>
    <w:p w:rsidR="004A141A" w:rsidRPr="00F5686F" w:rsidRDefault="004A141A" w:rsidP="004A141A">
      <w:pPr>
        <w:jc w:val="center"/>
        <w:rPr>
          <w:b/>
        </w:rPr>
      </w:pPr>
      <w:r w:rsidRPr="00F5686F">
        <w:rPr>
          <w:b/>
        </w:rPr>
        <w:t>FICHE PROJET</w:t>
      </w:r>
      <w:r>
        <w:rPr>
          <w:b/>
        </w:rPr>
        <w:t xml:space="preserve"> 2014</w:t>
      </w:r>
    </w:p>
    <w:p w:rsidR="004A141A" w:rsidRDefault="004A141A" w:rsidP="004A141A">
      <w:pPr>
        <w:jc w:val="center"/>
      </w:pPr>
      <w:r>
        <w:rPr>
          <w:noProof/>
        </w:rPr>
        <w:drawing>
          <wp:inline distT="19050" distB="19050" distL="19050" distR="19050" wp14:anchorId="4824232C" wp14:editId="2D662CDF">
            <wp:extent cx="1162050" cy="657225"/>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tretch>
                      <a:fillRect/>
                    </a:stretch>
                  </pic:blipFill>
                  <pic:spPr>
                    <a:xfrm>
                      <a:off x="0" y="0"/>
                      <a:ext cx="1162050" cy="657225"/>
                    </a:xfrm>
                    <a:prstGeom prst="rect">
                      <a:avLst/>
                    </a:prstGeom>
                  </pic:spPr>
                </pic:pic>
              </a:graphicData>
            </a:graphic>
          </wp:inline>
        </w:drawing>
      </w:r>
    </w:p>
    <w:p w:rsidR="004A141A" w:rsidRDefault="004A141A" w:rsidP="004A141A">
      <w:pPr>
        <w:pStyle w:val="Paragraphedeliste"/>
        <w:numPr>
          <w:ilvl w:val="0"/>
          <w:numId w:val="1"/>
        </w:numPr>
        <w:ind w:left="426"/>
        <w:rPr>
          <w:b/>
        </w:rPr>
      </w:pPr>
      <w:r w:rsidRPr="00861376">
        <w:rPr>
          <w:b/>
        </w:rPr>
        <w:t>Nom du projet</w:t>
      </w:r>
    </w:p>
    <w:p w:rsidR="004A141A" w:rsidRPr="005C71A9" w:rsidRDefault="004A141A" w:rsidP="004A141A">
      <w:pPr>
        <w:pStyle w:val="Paragraphedeliste"/>
        <w:ind w:left="426"/>
        <w:rPr>
          <w:b/>
          <w:sz w:val="10"/>
          <w:szCs w:val="10"/>
        </w:rPr>
      </w:pPr>
    </w:p>
    <w:sdt>
      <w:sdtPr>
        <w:id w:val="2129121995"/>
        <w:placeholder>
          <w:docPart w:val="AB0F5DC9893346408BF93F2690B00972"/>
        </w:placeholder>
      </w:sdtPr>
      <w:sdtEndPr/>
      <w:sdtContent>
        <w:p w:rsidR="004A141A" w:rsidRDefault="004A141A" w:rsidP="004A141A">
          <w:pPr>
            <w:ind w:left="426" w:firstLine="360"/>
          </w:pPr>
          <w:r>
            <w:rPr>
              <w:rStyle w:val="Textedelespacerserv"/>
            </w:rPr>
            <w:t>Cliquez ici pour taper du texte</w:t>
          </w:r>
        </w:p>
      </w:sdtContent>
    </w:sdt>
    <w:p w:rsidR="004A141A" w:rsidRDefault="004A141A" w:rsidP="004A141A">
      <w:pPr>
        <w:pStyle w:val="Paragraphedeliste"/>
        <w:ind w:left="426"/>
        <w:rPr>
          <w:b/>
        </w:rPr>
      </w:pPr>
    </w:p>
    <w:p w:rsidR="004A141A" w:rsidRDefault="004A141A" w:rsidP="004A141A">
      <w:pPr>
        <w:pStyle w:val="Paragraphedeliste"/>
        <w:numPr>
          <w:ilvl w:val="0"/>
          <w:numId w:val="1"/>
        </w:numPr>
        <w:ind w:left="426"/>
        <w:rPr>
          <w:b/>
        </w:rPr>
      </w:pPr>
      <w:r w:rsidRPr="00861376">
        <w:rPr>
          <w:b/>
        </w:rPr>
        <w:t>Responsable du projet</w:t>
      </w:r>
    </w:p>
    <w:p w:rsidR="004A141A" w:rsidRPr="005C71A9" w:rsidRDefault="004A141A" w:rsidP="004A141A">
      <w:pPr>
        <w:ind w:left="66"/>
        <w:rPr>
          <w:b/>
          <w:sz w:val="10"/>
          <w:szCs w:val="10"/>
        </w:rPr>
      </w:pPr>
    </w:p>
    <w:sdt>
      <w:sdtPr>
        <w:alias w:val="nom et coordonnées"/>
        <w:tag w:val="nom et coordonnées"/>
        <w:id w:val="1339891228"/>
        <w:placeholder>
          <w:docPart w:val="43EDD9C0F6174E76BDFE20824F97269E"/>
        </w:placeholder>
        <w:showingPlcHdr/>
      </w:sdtPr>
      <w:sdtEndPr/>
      <w:sdtContent>
        <w:p w:rsidR="004A141A" w:rsidRPr="002A0259" w:rsidRDefault="004A141A" w:rsidP="004A141A">
          <w:pPr>
            <w:ind w:left="426" w:firstLine="360"/>
            <w:rPr>
              <w:color w:val="808080"/>
            </w:rPr>
          </w:pPr>
          <w:r>
            <w:rPr>
              <w:rStyle w:val="Textedelespacerserv"/>
            </w:rPr>
            <w:t>Cliquez ici pour taper du texte</w:t>
          </w:r>
        </w:p>
      </w:sdtContent>
    </w:sdt>
    <w:p w:rsidR="004A141A" w:rsidRDefault="004A141A" w:rsidP="004A141A">
      <w:pPr>
        <w:ind w:left="426"/>
      </w:pPr>
    </w:p>
    <w:p w:rsidR="004A141A" w:rsidRDefault="004A141A" w:rsidP="004A141A">
      <w:pPr>
        <w:pStyle w:val="Paragraphedeliste"/>
        <w:numPr>
          <w:ilvl w:val="0"/>
          <w:numId w:val="1"/>
        </w:numPr>
        <w:ind w:left="426"/>
        <w:rPr>
          <w:b/>
        </w:rPr>
      </w:pPr>
      <w:r>
        <w:rPr>
          <w:b/>
        </w:rPr>
        <w:t>Inter-établissements</w:t>
      </w:r>
    </w:p>
    <w:p w:rsidR="004A141A" w:rsidRPr="005C71A9" w:rsidRDefault="004A141A" w:rsidP="004A141A">
      <w:pPr>
        <w:pStyle w:val="Paragraphedeliste"/>
        <w:ind w:left="426"/>
        <w:rPr>
          <w:b/>
          <w:sz w:val="10"/>
          <w:szCs w:val="1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single" w:sz="4" w:space="0" w:color="2099C9"/>
        </w:tblBorders>
        <w:tblLook w:val="04A0" w:firstRow="1" w:lastRow="0" w:firstColumn="1" w:lastColumn="0" w:noHBand="0" w:noVBand="1"/>
      </w:tblPr>
      <w:tblGrid>
        <w:gridCol w:w="4219"/>
        <w:gridCol w:w="4993"/>
      </w:tblGrid>
      <w:tr w:rsidR="004A141A" w:rsidTr="004D09E6">
        <w:tc>
          <w:tcPr>
            <w:tcW w:w="4219" w:type="dxa"/>
          </w:tcPr>
          <w:p w:rsidR="004A141A" w:rsidRPr="00743F9B" w:rsidRDefault="004A141A" w:rsidP="004D09E6">
            <w:pPr>
              <w:rPr>
                <w:b/>
              </w:rPr>
            </w:pPr>
            <w:r w:rsidRPr="00743F9B">
              <w:rPr>
                <w:b/>
              </w:rPr>
              <w:t xml:space="preserve">Etablissements impliqués </w:t>
            </w:r>
            <w:r w:rsidRPr="00743F9B">
              <w:rPr>
                <w:b/>
              </w:rPr>
              <w:tab/>
            </w:r>
            <w:r w:rsidRPr="00743F9B">
              <w:rPr>
                <w:b/>
              </w:rPr>
              <w:tab/>
            </w:r>
          </w:p>
          <w:p w:rsidR="004A141A" w:rsidRDefault="00AE51FF" w:rsidP="004D09E6">
            <w:sdt>
              <w:sdtPr>
                <w:rPr>
                  <w:rFonts w:ascii="MS Gothic" w:eastAsia="MS Gothic" w:hAnsi="MS Gothic"/>
                </w:rPr>
                <w:id w:val="1013730689"/>
                <w14:checkbox>
                  <w14:checked w14:val="0"/>
                  <w14:checkedState w14:val="2612" w14:font="MS Gothic"/>
                  <w14:uncheckedState w14:val="2610" w14:font="MS Gothic"/>
                </w14:checkbox>
              </w:sdtPr>
              <w:sdtEndPr/>
              <w:sdtContent>
                <w:r w:rsidR="004A141A" w:rsidRPr="00743F9B">
                  <w:rPr>
                    <w:rFonts w:ascii="MS Gothic" w:eastAsia="MS Gothic" w:hAnsi="MS Gothic" w:hint="eastAsia"/>
                  </w:rPr>
                  <w:t>☐</w:t>
                </w:r>
              </w:sdtContent>
            </w:sdt>
            <w:r w:rsidR="004A141A">
              <w:t xml:space="preserve"> UPEC</w:t>
            </w:r>
            <w:r w:rsidR="004A141A">
              <w:tab/>
            </w:r>
            <w:r w:rsidR="004A141A">
              <w:tab/>
            </w:r>
            <w:sdt>
              <w:sdtPr>
                <w:rPr>
                  <w:rFonts w:ascii="MS Gothic" w:eastAsia="MS Gothic" w:hAnsi="MS Gothic"/>
                </w:rPr>
                <w:id w:val="1489062885"/>
                <w14:checkbox>
                  <w14:checked w14:val="0"/>
                  <w14:checkedState w14:val="2612" w14:font="MS Gothic"/>
                  <w14:uncheckedState w14:val="2610" w14:font="MS Gothic"/>
                </w14:checkbox>
              </w:sdtPr>
              <w:sdtEndPr/>
              <w:sdtContent>
                <w:r w:rsidR="004A141A" w:rsidRPr="00743F9B">
                  <w:rPr>
                    <w:rFonts w:ascii="MS Gothic" w:eastAsia="MS Gothic" w:hAnsi="MS Gothic" w:hint="eastAsia"/>
                  </w:rPr>
                  <w:t>☐</w:t>
                </w:r>
              </w:sdtContent>
            </w:sdt>
            <w:r w:rsidR="004A141A">
              <w:t xml:space="preserve"> EIVP</w:t>
            </w:r>
            <w:r w:rsidR="004A141A">
              <w:tab/>
            </w:r>
            <w:r w:rsidR="004A141A">
              <w:tab/>
            </w:r>
          </w:p>
          <w:p w:rsidR="004A141A" w:rsidRDefault="00AE51FF" w:rsidP="004D09E6">
            <w:sdt>
              <w:sdtPr>
                <w:rPr>
                  <w:rFonts w:ascii="MS Gothic" w:eastAsia="MS Gothic" w:hAnsi="MS Gothic"/>
                </w:rPr>
                <w:id w:val="-573889954"/>
                <w14:checkbox>
                  <w14:checked w14:val="0"/>
                  <w14:checkedState w14:val="2612" w14:font="MS Gothic"/>
                  <w14:uncheckedState w14:val="2610" w14:font="MS Gothic"/>
                </w14:checkbox>
              </w:sdtPr>
              <w:sdtEndPr/>
              <w:sdtContent>
                <w:r w:rsidR="004A141A">
                  <w:rPr>
                    <w:rFonts w:ascii="MS Gothic" w:eastAsia="MS Gothic" w:hAnsi="MS Gothic" w:hint="eastAsia"/>
                  </w:rPr>
                  <w:t>☐</w:t>
                </w:r>
              </w:sdtContent>
            </w:sdt>
            <w:r w:rsidR="004A141A">
              <w:t xml:space="preserve"> UPEM</w:t>
            </w:r>
            <w:r w:rsidR="004A141A">
              <w:tab/>
            </w:r>
            <w:r w:rsidR="004A141A">
              <w:tab/>
            </w:r>
            <w:sdt>
              <w:sdtPr>
                <w:rPr>
                  <w:rFonts w:ascii="MS Gothic" w:eastAsia="MS Gothic" w:hAnsi="MS Gothic"/>
                </w:rPr>
                <w:id w:val="1109622652"/>
                <w14:checkbox>
                  <w14:checked w14:val="0"/>
                  <w14:checkedState w14:val="2612" w14:font="MS Gothic"/>
                  <w14:uncheckedState w14:val="2610" w14:font="MS Gothic"/>
                </w14:checkbox>
              </w:sdtPr>
              <w:sdtEndPr/>
              <w:sdtContent>
                <w:r w:rsidR="004A141A" w:rsidRPr="00743F9B">
                  <w:rPr>
                    <w:rFonts w:ascii="MS Gothic" w:eastAsia="MS Gothic" w:hAnsi="MS Gothic" w:hint="eastAsia"/>
                  </w:rPr>
                  <w:t>☐</w:t>
                </w:r>
              </w:sdtContent>
            </w:sdt>
            <w:r w:rsidR="004A141A">
              <w:t xml:space="preserve"> ESTP</w:t>
            </w:r>
            <w:r w:rsidR="004A141A">
              <w:tab/>
            </w:r>
            <w:r w:rsidR="004A141A">
              <w:tab/>
            </w:r>
          </w:p>
          <w:p w:rsidR="004A141A" w:rsidRDefault="00AE51FF" w:rsidP="004D09E6">
            <w:sdt>
              <w:sdtPr>
                <w:rPr>
                  <w:rFonts w:ascii="MS Gothic" w:eastAsia="MS Gothic" w:hAnsi="MS Gothic"/>
                </w:rPr>
                <w:id w:val="-992493550"/>
                <w14:checkbox>
                  <w14:checked w14:val="0"/>
                  <w14:checkedState w14:val="2612" w14:font="MS Gothic"/>
                  <w14:uncheckedState w14:val="2610" w14:font="MS Gothic"/>
                </w14:checkbox>
              </w:sdtPr>
              <w:sdtEndPr/>
              <w:sdtContent>
                <w:r w:rsidR="004A141A" w:rsidRPr="00743F9B">
                  <w:rPr>
                    <w:rFonts w:ascii="MS Gothic" w:eastAsia="MS Gothic" w:hAnsi="MS Gothic" w:hint="eastAsia"/>
                  </w:rPr>
                  <w:t>☐</w:t>
                </w:r>
              </w:sdtContent>
            </w:sdt>
            <w:r w:rsidR="004A141A">
              <w:t xml:space="preserve"> ENPC</w:t>
            </w:r>
            <w:r w:rsidR="004A141A">
              <w:tab/>
            </w:r>
            <w:r w:rsidR="004A141A">
              <w:tab/>
            </w:r>
            <w:sdt>
              <w:sdtPr>
                <w:rPr>
                  <w:rFonts w:ascii="MS Gothic" w:eastAsia="MS Gothic" w:hAnsi="MS Gothic"/>
                </w:rPr>
                <w:id w:val="256945245"/>
                <w14:checkbox>
                  <w14:checked w14:val="0"/>
                  <w14:checkedState w14:val="2612" w14:font="MS Gothic"/>
                  <w14:uncheckedState w14:val="2610" w14:font="MS Gothic"/>
                </w14:checkbox>
              </w:sdtPr>
              <w:sdtEndPr/>
              <w:sdtContent>
                <w:r w:rsidR="004A141A" w:rsidRPr="00743F9B">
                  <w:rPr>
                    <w:rFonts w:ascii="MS Gothic" w:eastAsia="MS Gothic" w:hAnsi="MS Gothic" w:hint="eastAsia"/>
                  </w:rPr>
                  <w:t>☐</w:t>
                </w:r>
              </w:sdtContent>
            </w:sdt>
            <w:r w:rsidR="004A141A">
              <w:t xml:space="preserve"> ENSAVT</w:t>
            </w:r>
            <w:r w:rsidR="004A141A">
              <w:tab/>
            </w:r>
          </w:p>
          <w:p w:rsidR="004A141A" w:rsidRPr="00743F9B" w:rsidRDefault="00AE51FF" w:rsidP="004D09E6">
            <w:sdt>
              <w:sdtPr>
                <w:rPr>
                  <w:rFonts w:ascii="MS Gothic" w:eastAsia="MS Gothic" w:hAnsi="MS Gothic"/>
                </w:rPr>
                <w:id w:val="-749572928"/>
                <w14:checkbox>
                  <w14:checked w14:val="0"/>
                  <w14:checkedState w14:val="2612" w14:font="MS Gothic"/>
                  <w14:uncheckedState w14:val="2610" w14:font="MS Gothic"/>
                </w14:checkbox>
              </w:sdtPr>
              <w:sdtEndPr/>
              <w:sdtContent>
                <w:r w:rsidR="004A141A" w:rsidRPr="00743F9B">
                  <w:rPr>
                    <w:rFonts w:ascii="MS Gothic" w:eastAsia="MS Gothic" w:hAnsi="MS Gothic" w:hint="eastAsia"/>
                  </w:rPr>
                  <w:t>☐</w:t>
                </w:r>
              </w:sdtContent>
            </w:sdt>
            <w:r w:rsidR="004A141A">
              <w:t xml:space="preserve"> ESIEE Paris</w:t>
            </w:r>
            <w:r w:rsidR="004A141A">
              <w:tab/>
            </w:r>
            <w:r w:rsidR="004A141A">
              <w:tab/>
            </w:r>
            <w:sdt>
              <w:sdtPr>
                <w:rPr>
                  <w:rFonts w:ascii="MS Gothic" w:eastAsia="MS Gothic" w:hAnsi="MS Gothic"/>
                </w:rPr>
                <w:id w:val="1288011355"/>
                <w14:checkbox>
                  <w14:checked w14:val="0"/>
                  <w14:checkedState w14:val="2612" w14:font="MS Gothic"/>
                  <w14:uncheckedState w14:val="2610" w14:font="MS Gothic"/>
                </w14:checkbox>
              </w:sdtPr>
              <w:sdtEndPr/>
              <w:sdtContent>
                <w:r w:rsidR="004A141A" w:rsidRPr="00743F9B">
                  <w:rPr>
                    <w:rFonts w:ascii="MS Gothic" w:eastAsia="MS Gothic" w:hAnsi="MS Gothic" w:hint="eastAsia"/>
                  </w:rPr>
                  <w:t>☐</w:t>
                </w:r>
              </w:sdtContent>
            </w:sdt>
            <w:r w:rsidR="004A141A">
              <w:t xml:space="preserve"> ENVA</w:t>
            </w:r>
            <w:r w:rsidR="004A141A">
              <w:tab/>
            </w:r>
          </w:p>
        </w:tc>
        <w:tc>
          <w:tcPr>
            <w:tcW w:w="4993" w:type="dxa"/>
          </w:tcPr>
          <w:p w:rsidR="004A141A" w:rsidRDefault="004A141A" w:rsidP="004D09E6">
            <w:pPr>
              <w:rPr>
                <w:b/>
              </w:rPr>
            </w:pPr>
            <w:r>
              <w:rPr>
                <w:b/>
              </w:rPr>
              <w:t>M</w:t>
            </w:r>
            <w:r w:rsidRPr="00E43AF9">
              <w:rPr>
                <w:b/>
              </w:rPr>
              <w:t>odalités de l’inter-établissements</w:t>
            </w:r>
          </w:p>
          <w:p w:rsidR="004A141A" w:rsidRDefault="00AE51FF" w:rsidP="004D09E6">
            <w:sdt>
              <w:sdtPr>
                <w:id w:val="1215230146"/>
                <w14:checkbox>
                  <w14:checked w14:val="0"/>
                  <w14:checkedState w14:val="2612" w14:font="MS Gothic"/>
                  <w14:uncheckedState w14:val="2610" w14:font="MS Gothic"/>
                </w14:checkbox>
              </w:sdtPr>
              <w:sdtEndPr/>
              <w:sdtContent>
                <w:r w:rsidR="004A141A">
                  <w:rPr>
                    <w:rFonts w:ascii="MS Gothic" w:eastAsia="MS Gothic" w:hAnsi="MS Gothic" w:hint="eastAsia"/>
                  </w:rPr>
                  <w:t>☐</w:t>
                </w:r>
              </w:sdtContent>
            </w:sdt>
            <w:r w:rsidR="004A141A">
              <w:t xml:space="preserve"> collaboration au même projet</w:t>
            </w:r>
          </w:p>
          <w:p w:rsidR="004A141A" w:rsidRDefault="00AE51FF" w:rsidP="004D09E6">
            <w:sdt>
              <w:sdtPr>
                <w:id w:val="-520173250"/>
                <w14:checkbox>
                  <w14:checked w14:val="0"/>
                  <w14:checkedState w14:val="2612" w14:font="MS Gothic"/>
                  <w14:uncheckedState w14:val="2610" w14:font="MS Gothic"/>
                </w14:checkbox>
              </w:sdtPr>
              <w:sdtEndPr/>
              <w:sdtContent>
                <w:r w:rsidR="004A141A">
                  <w:rPr>
                    <w:rFonts w:ascii="MS Gothic" w:eastAsia="MS Gothic" w:hAnsi="MS Gothic" w:hint="eastAsia"/>
                  </w:rPr>
                  <w:t>☐</w:t>
                </w:r>
              </w:sdtContent>
            </w:sdt>
            <w:r w:rsidR="004A141A">
              <w:t xml:space="preserve"> rencontres régulières pour échanges de pratiques</w:t>
            </w:r>
          </w:p>
          <w:p w:rsidR="004A141A" w:rsidRDefault="00AE51FF" w:rsidP="004D09E6">
            <w:sdt>
              <w:sdtPr>
                <w:id w:val="-260993112"/>
                <w14:checkbox>
                  <w14:checked w14:val="0"/>
                  <w14:checkedState w14:val="2612" w14:font="MS Gothic"/>
                  <w14:uncheckedState w14:val="2610" w14:font="MS Gothic"/>
                </w14:checkbox>
              </w:sdtPr>
              <w:sdtEndPr/>
              <w:sdtContent>
                <w:r w:rsidR="004A141A">
                  <w:rPr>
                    <w:rFonts w:ascii="MS Gothic" w:eastAsia="MS Gothic" w:hAnsi="MS Gothic" w:hint="eastAsia"/>
                  </w:rPr>
                  <w:t>☐</w:t>
                </w:r>
              </w:sdtContent>
            </w:sdt>
            <w:r w:rsidR="004A141A">
              <w:t xml:space="preserve"> autres</w:t>
            </w:r>
          </w:p>
          <w:p w:rsidR="004A141A" w:rsidRPr="00743F9B" w:rsidRDefault="004A141A" w:rsidP="004D09E6">
            <w:r>
              <w:t xml:space="preserve">Précisez : </w:t>
            </w:r>
            <w:sdt>
              <w:sdtPr>
                <w:id w:val="-467600571"/>
                <w:showingPlcHdr/>
              </w:sdtPr>
              <w:sdtEndPr/>
              <w:sdtContent>
                <w:r w:rsidRPr="00424727">
                  <w:rPr>
                    <w:rStyle w:val="Textedelespacerserv"/>
                  </w:rPr>
                  <w:t>Cliquez ici pour taper du texte.</w:t>
                </w:r>
              </w:sdtContent>
            </w:sdt>
          </w:p>
        </w:tc>
      </w:tr>
    </w:tbl>
    <w:p w:rsidR="004A141A" w:rsidRDefault="004A141A" w:rsidP="004A141A">
      <w:pPr>
        <w:rPr>
          <w:b/>
        </w:rPr>
      </w:pPr>
    </w:p>
    <w:p w:rsidR="004A141A" w:rsidRDefault="004A141A" w:rsidP="004A141A"/>
    <w:p w:rsidR="004A141A" w:rsidRDefault="004A141A" w:rsidP="004A141A">
      <w:pPr>
        <w:pStyle w:val="Paragraphedeliste"/>
        <w:numPr>
          <w:ilvl w:val="0"/>
          <w:numId w:val="1"/>
        </w:numPr>
        <w:ind w:left="426"/>
        <w:rPr>
          <w:b/>
        </w:rPr>
      </w:pPr>
      <w:r w:rsidRPr="00C847FE">
        <w:rPr>
          <w:b/>
        </w:rPr>
        <w:t>Objectifs principaux du projet</w:t>
      </w:r>
    </w:p>
    <w:p w:rsidR="004A141A" w:rsidRPr="005C71A9" w:rsidRDefault="004A141A" w:rsidP="004A141A">
      <w:pPr>
        <w:pStyle w:val="Paragraphedeliste"/>
        <w:ind w:left="426"/>
        <w:rPr>
          <w:b/>
          <w:sz w:val="10"/>
          <w:szCs w:val="10"/>
        </w:rPr>
      </w:pPr>
    </w:p>
    <w:p w:rsidR="004A141A" w:rsidRDefault="00AE51FF" w:rsidP="004A141A">
      <w:pPr>
        <w:ind w:left="709"/>
      </w:pPr>
      <w:sdt>
        <w:sdtPr>
          <w:id w:val="-213113502"/>
          <w14:checkbox>
            <w14:checked w14:val="0"/>
            <w14:checkedState w14:val="2612" w14:font="MS Gothic"/>
            <w14:uncheckedState w14:val="2610" w14:font="MS Gothic"/>
          </w14:checkbox>
        </w:sdtPr>
        <w:sdtEndPr/>
        <w:sdtContent>
          <w:r w:rsidR="004A141A">
            <w:rPr>
              <w:rFonts w:ascii="MS Gothic" w:eastAsia="MS Gothic" w:hAnsi="MS Gothic" w:hint="eastAsia"/>
            </w:rPr>
            <w:t>☐</w:t>
          </w:r>
        </w:sdtContent>
      </w:sdt>
      <w:r w:rsidR="004A141A">
        <w:t xml:space="preserve"> individualiser les parcours </w:t>
      </w:r>
    </w:p>
    <w:p w:rsidR="004A141A" w:rsidRDefault="00AE51FF" w:rsidP="004A141A">
      <w:pPr>
        <w:ind w:left="709"/>
      </w:pPr>
      <w:sdt>
        <w:sdtPr>
          <w:id w:val="1687323222"/>
          <w14:checkbox>
            <w14:checked w14:val="0"/>
            <w14:checkedState w14:val="2612" w14:font="MS Gothic"/>
            <w14:uncheckedState w14:val="2610" w14:font="MS Gothic"/>
          </w14:checkbox>
        </w:sdtPr>
        <w:sdtEndPr/>
        <w:sdtContent>
          <w:r w:rsidR="004A141A">
            <w:rPr>
              <w:rFonts w:ascii="MS Gothic" w:eastAsia="MS Gothic" w:hAnsi="MS Gothic" w:hint="eastAsia"/>
            </w:rPr>
            <w:t>☐</w:t>
          </w:r>
        </w:sdtContent>
      </w:sdt>
      <w:r w:rsidR="004A141A">
        <w:t xml:space="preserve"> diversifier les publics (adultes, étudiants internationaux)</w:t>
      </w:r>
    </w:p>
    <w:p w:rsidR="004A141A" w:rsidRDefault="00AE51FF" w:rsidP="004A141A">
      <w:pPr>
        <w:ind w:left="709"/>
      </w:pPr>
      <w:sdt>
        <w:sdtPr>
          <w:id w:val="1976643078"/>
          <w14:checkbox>
            <w14:checked w14:val="0"/>
            <w14:checkedState w14:val="2612" w14:font="MS Gothic"/>
            <w14:uncheckedState w14:val="2610" w14:font="MS Gothic"/>
          </w14:checkbox>
        </w:sdtPr>
        <w:sdtEndPr/>
        <w:sdtContent>
          <w:r w:rsidR="004A141A">
            <w:rPr>
              <w:rFonts w:ascii="MS Gothic" w:eastAsia="MS Gothic" w:hAnsi="MS Gothic" w:hint="eastAsia"/>
            </w:rPr>
            <w:t>☐</w:t>
          </w:r>
        </w:sdtContent>
      </w:sdt>
      <w:r w:rsidR="004A141A">
        <w:t xml:space="preserve"> développer l’évaluation interdisciplinaire</w:t>
      </w:r>
    </w:p>
    <w:p w:rsidR="004A141A" w:rsidRDefault="00AE51FF" w:rsidP="004A141A">
      <w:pPr>
        <w:ind w:left="709"/>
      </w:pPr>
      <w:sdt>
        <w:sdtPr>
          <w:id w:val="-25337566"/>
          <w14:checkbox>
            <w14:checked w14:val="0"/>
            <w14:checkedState w14:val="2612" w14:font="MS Gothic"/>
            <w14:uncheckedState w14:val="2610" w14:font="MS Gothic"/>
          </w14:checkbox>
        </w:sdtPr>
        <w:sdtEndPr/>
        <w:sdtContent>
          <w:r w:rsidR="004A141A">
            <w:rPr>
              <w:rFonts w:ascii="MS Gothic" w:eastAsia="MS Gothic" w:hAnsi="MS Gothic" w:hint="eastAsia"/>
            </w:rPr>
            <w:t>☐</w:t>
          </w:r>
        </w:sdtContent>
      </w:sdt>
      <w:r w:rsidR="004A141A">
        <w:t xml:space="preserve"> améliorer l’accompagnement des publics cibles d’IDEA </w:t>
      </w:r>
    </w:p>
    <w:p w:rsidR="004A141A" w:rsidRDefault="00AE51FF" w:rsidP="004A141A">
      <w:pPr>
        <w:ind w:left="709"/>
      </w:pPr>
      <w:sdt>
        <w:sdtPr>
          <w:id w:val="-1670551584"/>
          <w14:checkbox>
            <w14:checked w14:val="0"/>
            <w14:checkedState w14:val="2612" w14:font="MS Gothic"/>
            <w14:uncheckedState w14:val="2610" w14:font="MS Gothic"/>
          </w14:checkbox>
        </w:sdtPr>
        <w:sdtEndPr/>
        <w:sdtContent>
          <w:r w:rsidR="004A141A">
            <w:rPr>
              <w:rFonts w:ascii="MS Gothic" w:eastAsia="MS Gothic" w:hAnsi="MS Gothic" w:hint="eastAsia"/>
            </w:rPr>
            <w:t>☐</w:t>
          </w:r>
        </w:sdtContent>
      </w:sdt>
      <w:r w:rsidR="004A141A">
        <w:t xml:space="preserve"> autres</w:t>
      </w:r>
    </w:p>
    <w:p w:rsidR="004A141A" w:rsidRDefault="004A141A" w:rsidP="004A141A">
      <w:pPr>
        <w:ind w:left="709"/>
      </w:pPr>
      <w:r>
        <w:t>P</w:t>
      </w:r>
      <w:r w:rsidRPr="002A0259">
        <w:t>récisez</w:t>
      </w:r>
      <w:r>
        <w:t xml:space="preserve"> : </w:t>
      </w:r>
      <w:sdt>
        <w:sdtPr>
          <w:id w:val="-92929481"/>
          <w:showingPlcHdr/>
        </w:sdtPr>
        <w:sdtEndPr/>
        <w:sdtContent>
          <w:r w:rsidRPr="00424727">
            <w:rPr>
              <w:rStyle w:val="Textedelespacerserv"/>
            </w:rPr>
            <w:t>Cliquez ici pour taper du texte.</w:t>
          </w:r>
        </w:sdtContent>
      </w:sdt>
    </w:p>
    <w:p w:rsidR="004A141A" w:rsidRDefault="004A141A" w:rsidP="004A141A"/>
    <w:p w:rsidR="004A141A" w:rsidRDefault="004A141A" w:rsidP="004A141A">
      <w:pPr>
        <w:pStyle w:val="Paragraphedeliste"/>
        <w:numPr>
          <w:ilvl w:val="0"/>
          <w:numId w:val="1"/>
        </w:numPr>
        <w:ind w:left="426"/>
        <w:rPr>
          <w:b/>
        </w:rPr>
      </w:pPr>
      <w:r w:rsidRPr="00C847FE">
        <w:rPr>
          <w:b/>
        </w:rPr>
        <w:t>Cible</w:t>
      </w:r>
    </w:p>
    <w:p w:rsidR="004A141A" w:rsidRPr="005C71A9" w:rsidRDefault="004A141A" w:rsidP="004A141A">
      <w:pPr>
        <w:pStyle w:val="Paragraphedeliste"/>
        <w:ind w:left="426"/>
        <w:rPr>
          <w:b/>
          <w:sz w:val="10"/>
          <w:szCs w:val="10"/>
        </w:rPr>
      </w:pPr>
    </w:p>
    <w:tbl>
      <w:tblPr>
        <w:tblStyle w:val="Grilledutableau"/>
        <w:tblW w:w="8154" w:type="dxa"/>
        <w:tblInd w:w="743" w:type="dxa"/>
        <w:tblBorders>
          <w:top w:val="none" w:sz="0" w:space="0" w:color="auto"/>
          <w:left w:val="none" w:sz="0" w:space="0" w:color="auto"/>
          <w:bottom w:val="none" w:sz="0" w:space="0" w:color="auto"/>
          <w:right w:val="none" w:sz="0" w:space="0" w:color="auto"/>
          <w:insideH w:val="none" w:sz="0" w:space="0" w:color="auto"/>
          <w:insideV w:val="single" w:sz="4" w:space="0" w:color="2099C9"/>
        </w:tblBorders>
        <w:tblLook w:val="04A0" w:firstRow="1" w:lastRow="0" w:firstColumn="1" w:lastColumn="0" w:noHBand="0" w:noVBand="1"/>
      </w:tblPr>
      <w:tblGrid>
        <w:gridCol w:w="3193"/>
        <w:gridCol w:w="2409"/>
        <w:gridCol w:w="2552"/>
      </w:tblGrid>
      <w:tr w:rsidR="004A141A" w:rsidTr="004D09E6">
        <w:trPr>
          <w:trHeight w:val="1366"/>
        </w:trPr>
        <w:tc>
          <w:tcPr>
            <w:tcW w:w="3193" w:type="dxa"/>
          </w:tcPr>
          <w:p w:rsidR="004A141A" w:rsidRPr="00C847FE" w:rsidRDefault="004A141A" w:rsidP="004D09E6">
            <w:pPr>
              <w:rPr>
                <w:b/>
              </w:rPr>
            </w:pPr>
            <w:r w:rsidRPr="00C847FE">
              <w:rPr>
                <w:b/>
              </w:rPr>
              <w:t>Public visé</w:t>
            </w:r>
          </w:p>
          <w:p w:rsidR="004A141A" w:rsidRDefault="00AE51FF" w:rsidP="004D09E6">
            <w:sdt>
              <w:sdtPr>
                <w:id w:val="663823169"/>
                <w14:checkbox>
                  <w14:checked w14:val="0"/>
                  <w14:checkedState w14:val="2612" w14:font="MS Gothic"/>
                  <w14:uncheckedState w14:val="2610" w14:font="MS Gothic"/>
                </w14:checkbox>
              </w:sdtPr>
              <w:sdtEndPr/>
              <w:sdtContent>
                <w:r w:rsidR="004A141A">
                  <w:rPr>
                    <w:rFonts w:ascii="MS Gothic" w:eastAsia="MS Gothic" w:hAnsi="MS Gothic" w:hint="eastAsia"/>
                  </w:rPr>
                  <w:t>☐</w:t>
                </w:r>
              </w:sdtContent>
            </w:sdt>
            <w:r w:rsidR="004A141A">
              <w:t xml:space="preserve"> adultes en reprise d’études</w:t>
            </w:r>
          </w:p>
          <w:p w:rsidR="004A141A" w:rsidRDefault="00AE51FF" w:rsidP="004D09E6">
            <w:sdt>
              <w:sdtPr>
                <w:id w:val="-631172055"/>
                <w14:checkbox>
                  <w14:checked w14:val="0"/>
                  <w14:checkedState w14:val="2612" w14:font="MS Gothic"/>
                  <w14:uncheckedState w14:val="2610" w14:font="MS Gothic"/>
                </w14:checkbox>
              </w:sdtPr>
              <w:sdtEndPr/>
              <w:sdtContent>
                <w:r w:rsidR="004A141A">
                  <w:rPr>
                    <w:rFonts w:ascii="MS Gothic" w:eastAsia="MS Gothic" w:hAnsi="MS Gothic" w:hint="eastAsia"/>
                  </w:rPr>
                  <w:t>☐</w:t>
                </w:r>
              </w:sdtContent>
            </w:sdt>
            <w:r w:rsidR="004A141A">
              <w:t xml:space="preserve"> étudiants internationaux</w:t>
            </w:r>
          </w:p>
          <w:p w:rsidR="004A141A" w:rsidRDefault="00AE51FF" w:rsidP="004D09E6">
            <w:sdt>
              <w:sdtPr>
                <w:id w:val="1282843643"/>
                <w14:checkbox>
                  <w14:checked w14:val="0"/>
                  <w14:checkedState w14:val="2612" w14:font="MS Gothic"/>
                  <w14:uncheckedState w14:val="2610" w14:font="MS Gothic"/>
                </w14:checkbox>
              </w:sdtPr>
              <w:sdtEndPr/>
              <w:sdtContent>
                <w:r w:rsidR="004A141A">
                  <w:rPr>
                    <w:rFonts w:ascii="MS Gothic" w:eastAsia="MS Gothic" w:hAnsi="MS Gothic" w:hint="eastAsia"/>
                  </w:rPr>
                  <w:t>☐</w:t>
                </w:r>
              </w:sdtContent>
            </w:sdt>
            <w:r w:rsidR="004A141A">
              <w:t xml:space="preserve"> autres</w:t>
            </w:r>
          </w:p>
          <w:p w:rsidR="004A141A" w:rsidRDefault="004A141A" w:rsidP="004D09E6">
            <w:r>
              <w:t xml:space="preserve"> </w:t>
            </w:r>
            <w:sdt>
              <w:sdtPr>
                <w:id w:val="1474955549"/>
                <w:showingPlcHdr/>
              </w:sdtPr>
              <w:sdtEndPr/>
              <w:sdtContent>
                <w:r w:rsidRPr="00424727">
                  <w:rPr>
                    <w:rStyle w:val="Textedelespacerserv"/>
                  </w:rPr>
                  <w:t>Cliquez ici pour taper du texte.</w:t>
                </w:r>
              </w:sdtContent>
            </w:sdt>
          </w:p>
        </w:tc>
        <w:tc>
          <w:tcPr>
            <w:tcW w:w="2409" w:type="dxa"/>
          </w:tcPr>
          <w:p w:rsidR="004A141A" w:rsidRPr="004E7B4D" w:rsidRDefault="004A141A" w:rsidP="004D09E6">
            <w:pPr>
              <w:rPr>
                <w:b/>
              </w:rPr>
            </w:pPr>
            <w:r w:rsidRPr="004E7B4D">
              <w:rPr>
                <w:b/>
              </w:rPr>
              <w:t>Niveau</w:t>
            </w:r>
          </w:p>
          <w:p w:rsidR="004A141A" w:rsidRDefault="00AE51FF" w:rsidP="004D09E6">
            <w:sdt>
              <w:sdtPr>
                <w:id w:val="-626476248"/>
                <w14:checkbox>
                  <w14:checked w14:val="0"/>
                  <w14:checkedState w14:val="2612" w14:font="MS Gothic"/>
                  <w14:uncheckedState w14:val="2610" w14:font="MS Gothic"/>
                </w14:checkbox>
              </w:sdtPr>
              <w:sdtEndPr/>
              <w:sdtContent>
                <w:r w:rsidR="006D6BAE">
                  <w:rPr>
                    <w:rFonts w:ascii="MS Gothic" w:eastAsia="MS Gothic" w:hAnsi="MS Gothic" w:hint="eastAsia"/>
                  </w:rPr>
                  <w:t>☐</w:t>
                </w:r>
              </w:sdtContent>
            </w:sdt>
            <w:r w:rsidR="004A141A">
              <w:t xml:space="preserve"> licence</w:t>
            </w:r>
          </w:p>
          <w:p w:rsidR="004A141A" w:rsidRDefault="00AE51FF" w:rsidP="004D09E6">
            <w:sdt>
              <w:sdtPr>
                <w:id w:val="-103191023"/>
                <w14:checkbox>
                  <w14:checked w14:val="0"/>
                  <w14:checkedState w14:val="2612" w14:font="MS Gothic"/>
                  <w14:uncheckedState w14:val="2610" w14:font="MS Gothic"/>
                </w14:checkbox>
              </w:sdtPr>
              <w:sdtEndPr/>
              <w:sdtContent>
                <w:r w:rsidR="004A141A">
                  <w:rPr>
                    <w:rFonts w:ascii="MS Gothic" w:eastAsia="MS Gothic" w:hAnsi="MS Gothic" w:hint="eastAsia"/>
                  </w:rPr>
                  <w:t>☐</w:t>
                </w:r>
              </w:sdtContent>
            </w:sdt>
            <w:r w:rsidR="004A141A">
              <w:t xml:space="preserve"> master</w:t>
            </w:r>
          </w:p>
          <w:p w:rsidR="004A141A" w:rsidRDefault="00AE51FF" w:rsidP="004D09E6">
            <w:sdt>
              <w:sdtPr>
                <w:id w:val="1033462439"/>
                <w14:checkbox>
                  <w14:checked w14:val="0"/>
                  <w14:checkedState w14:val="2612" w14:font="MS Gothic"/>
                  <w14:uncheckedState w14:val="2610" w14:font="MS Gothic"/>
                </w14:checkbox>
              </w:sdtPr>
              <w:sdtEndPr/>
              <w:sdtContent>
                <w:r w:rsidR="004A141A">
                  <w:rPr>
                    <w:rFonts w:ascii="MS Gothic" w:eastAsia="MS Gothic" w:hAnsi="MS Gothic" w:hint="eastAsia"/>
                  </w:rPr>
                  <w:t>☐</w:t>
                </w:r>
              </w:sdtContent>
            </w:sdt>
            <w:r w:rsidR="004A141A">
              <w:t xml:space="preserve"> doctorat</w:t>
            </w:r>
          </w:p>
          <w:p w:rsidR="004A141A" w:rsidRDefault="00AE51FF" w:rsidP="004D09E6">
            <w:sdt>
              <w:sdtPr>
                <w:id w:val="442813960"/>
                <w14:checkbox>
                  <w14:checked w14:val="0"/>
                  <w14:checkedState w14:val="2612" w14:font="MS Gothic"/>
                  <w14:uncheckedState w14:val="2610" w14:font="MS Gothic"/>
                </w14:checkbox>
              </w:sdtPr>
              <w:sdtEndPr/>
              <w:sdtContent>
                <w:r w:rsidR="004A141A">
                  <w:rPr>
                    <w:rFonts w:ascii="MS Gothic" w:eastAsia="MS Gothic" w:hAnsi="MS Gothic" w:hint="eastAsia"/>
                  </w:rPr>
                  <w:t>☐</w:t>
                </w:r>
              </w:sdtContent>
            </w:sdt>
            <w:r w:rsidR="004A141A">
              <w:t xml:space="preserve"> diplôme d’ingénieur</w:t>
            </w:r>
          </w:p>
        </w:tc>
        <w:tc>
          <w:tcPr>
            <w:tcW w:w="2552" w:type="dxa"/>
          </w:tcPr>
          <w:p w:rsidR="004A141A" w:rsidRDefault="004A141A" w:rsidP="004D09E6">
            <w:pPr>
              <w:rPr>
                <w:b/>
              </w:rPr>
            </w:pPr>
            <w:r>
              <w:rPr>
                <w:b/>
              </w:rPr>
              <w:t>Modalités</w:t>
            </w:r>
          </w:p>
          <w:p w:rsidR="004A141A" w:rsidRPr="00265FAA" w:rsidRDefault="00AE51FF" w:rsidP="004D09E6">
            <w:sdt>
              <w:sdtPr>
                <w:id w:val="1858387346"/>
                <w14:checkbox>
                  <w14:checked w14:val="0"/>
                  <w14:checkedState w14:val="2612" w14:font="MS Gothic"/>
                  <w14:uncheckedState w14:val="2610" w14:font="MS Gothic"/>
                </w14:checkbox>
              </w:sdtPr>
              <w:sdtEndPr/>
              <w:sdtContent>
                <w:r w:rsidR="004A141A" w:rsidRPr="00265FAA">
                  <w:rPr>
                    <w:rFonts w:ascii="MS Gothic" w:eastAsia="MS Gothic" w:hAnsi="MS Gothic" w:hint="eastAsia"/>
                  </w:rPr>
                  <w:t>☐</w:t>
                </w:r>
              </w:sdtContent>
            </w:sdt>
            <w:r w:rsidR="004A141A" w:rsidRPr="00265FAA">
              <w:t xml:space="preserve"> FI</w:t>
            </w:r>
          </w:p>
          <w:p w:rsidR="004A141A" w:rsidRDefault="00AE51FF" w:rsidP="004D09E6">
            <w:sdt>
              <w:sdtPr>
                <w:id w:val="-536045208"/>
                <w14:checkbox>
                  <w14:checked w14:val="0"/>
                  <w14:checkedState w14:val="2612" w14:font="MS Gothic"/>
                  <w14:uncheckedState w14:val="2610" w14:font="MS Gothic"/>
                </w14:checkbox>
              </w:sdtPr>
              <w:sdtEndPr/>
              <w:sdtContent>
                <w:r w:rsidR="004A141A">
                  <w:rPr>
                    <w:rFonts w:ascii="MS Gothic" w:eastAsia="MS Gothic" w:hAnsi="MS Gothic" w:hint="eastAsia"/>
                  </w:rPr>
                  <w:t>☐</w:t>
                </w:r>
              </w:sdtContent>
            </w:sdt>
            <w:r w:rsidR="004A141A">
              <w:t xml:space="preserve"> FC</w:t>
            </w:r>
          </w:p>
          <w:p w:rsidR="004A141A" w:rsidRPr="00265FAA" w:rsidRDefault="00AE51FF" w:rsidP="004D09E6">
            <w:sdt>
              <w:sdtPr>
                <w:id w:val="2035460231"/>
                <w14:checkbox>
                  <w14:checked w14:val="0"/>
                  <w14:checkedState w14:val="2612" w14:font="MS Gothic"/>
                  <w14:uncheckedState w14:val="2610" w14:font="MS Gothic"/>
                </w14:checkbox>
              </w:sdtPr>
              <w:sdtEndPr/>
              <w:sdtContent>
                <w:r w:rsidR="004A141A">
                  <w:rPr>
                    <w:rFonts w:ascii="MS Gothic" w:eastAsia="MS Gothic" w:hAnsi="MS Gothic" w:hint="eastAsia"/>
                  </w:rPr>
                  <w:t>☐</w:t>
                </w:r>
              </w:sdtContent>
            </w:sdt>
            <w:r w:rsidR="004A141A">
              <w:t xml:space="preserve"> FA</w:t>
            </w:r>
          </w:p>
        </w:tc>
      </w:tr>
      <w:tr w:rsidR="004A141A" w:rsidTr="004D09E6">
        <w:trPr>
          <w:trHeight w:val="649"/>
        </w:trPr>
        <w:tc>
          <w:tcPr>
            <w:tcW w:w="8154" w:type="dxa"/>
            <w:gridSpan w:val="3"/>
          </w:tcPr>
          <w:p w:rsidR="004A141A" w:rsidRDefault="004A141A" w:rsidP="004D09E6">
            <w:pPr>
              <w:rPr>
                <w:b/>
              </w:rPr>
            </w:pPr>
          </w:p>
          <w:p w:rsidR="004A141A" w:rsidRPr="004F7131" w:rsidRDefault="004A141A" w:rsidP="004D09E6">
            <w:pPr>
              <w:rPr>
                <w:b/>
              </w:rPr>
            </w:pPr>
            <w:r w:rsidRPr="004F7131">
              <w:rPr>
                <w:b/>
              </w:rPr>
              <w:t>Effectif estimé</w:t>
            </w:r>
          </w:p>
          <w:sdt>
            <w:sdtPr>
              <w:rPr>
                <w:rStyle w:val="Style1"/>
              </w:rPr>
              <w:id w:val="1603229632"/>
              <w:showingPlcHdr/>
              <w:dropDownList>
                <w:listItem w:displayText="moins de 50" w:value="moins de 50"/>
                <w:listItem w:displayText="de 50 à 100" w:value="de 50 à 100"/>
                <w:listItem w:displayText="de 100 à 500" w:value="de 100 à 500"/>
                <w:listItem w:displayText="plus de 500" w:value="plus de 500"/>
              </w:dropDownList>
            </w:sdtPr>
            <w:sdtEndPr>
              <w:rPr>
                <w:rStyle w:val="Policepardfaut"/>
                <w:bdr w:val="none" w:sz="0" w:space="0" w:color="auto"/>
              </w:rPr>
            </w:sdtEndPr>
            <w:sdtContent>
              <w:p w:rsidR="004A141A" w:rsidRDefault="004A141A" w:rsidP="004D09E6">
                <w:pPr>
                  <w:rPr>
                    <w:b/>
                  </w:rPr>
                </w:pPr>
                <w:r w:rsidRPr="00424727">
                  <w:rPr>
                    <w:rStyle w:val="Textedelespacerserv"/>
                  </w:rPr>
                  <w:t>Choisissez un élément</w:t>
                </w:r>
                <w:r>
                  <w:rPr>
                    <w:rStyle w:val="Textedelespacerserv"/>
                  </w:rPr>
                  <w:t xml:space="preserve"> dans la liste</w:t>
                </w:r>
                <w:r w:rsidRPr="00424727">
                  <w:rPr>
                    <w:rStyle w:val="Textedelespacerserv"/>
                  </w:rPr>
                  <w:t>.</w:t>
                </w:r>
              </w:p>
            </w:sdtContent>
          </w:sdt>
        </w:tc>
      </w:tr>
    </w:tbl>
    <w:p w:rsidR="004A141A" w:rsidRDefault="004A141A" w:rsidP="004A141A"/>
    <w:p w:rsidR="004A141A" w:rsidRDefault="004A141A" w:rsidP="004A141A">
      <w:pPr>
        <w:spacing w:after="200"/>
        <w:contextualSpacing w:val="0"/>
        <w:rPr>
          <w:b/>
          <w:highlight w:val="lightGray"/>
        </w:rPr>
      </w:pPr>
      <w:r>
        <w:rPr>
          <w:b/>
          <w:highlight w:val="lightGray"/>
        </w:rPr>
        <w:br w:type="page"/>
      </w:r>
    </w:p>
    <w:p w:rsidR="004A141A" w:rsidRPr="005C71A9" w:rsidRDefault="004A141A" w:rsidP="004A141A">
      <w:pPr>
        <w:pStyle w:val="Paragraphedeliste"/>
        <w:numPr>
          <w:ilvl w:val="0"/>
          <w:numId w:val="1"/>
        </w:numPr>
        <w:ind w:left="426"/>
        <w:rPr>
          <w:b/>
        </w:rPr>
      </w:pPr>
      <w:r w:rsidRPr="005C71A9">
        <w:rPr>
          <w:b/>
        </w:rPr>
        <w:lastRenderedPageBreak/>
        <w:softHyphen/>
        <w:t xml:space="preserve">Description du projet (contexte, méthodologie, </w:t>
      </w:r>
      <w:r>
        <w:rPr>
          <w:b/>
        </w:rPr>
        <w:t xml:space="preserve">orientations, </w:t>
      </w:r>
      <w:r w:rsidRPr="005C71A9">
        <w:rPr>
          <w:b/>
        </w:rPr>
        <w:t>etc.)</w:t>
      </w:r>
    </w:p>
    <w:p w:rsidR="004A141A" w:rsidRPr="005C71A9" w:rsidRDefault="004A141A" w:rsidP="004A141A">
      <w:pPr>
        <w:pStyle w:val="Paragraphedeliste"/>
        <w:ind w:left="426"/>
        <w:rPr>
          <w:b/>
          <w:sz w:val="10"/>
          <w:szCs w:val="10"/>
        </w:rPr>
      </w:pPr>
    </w:p>
    <w:sdt>
      <w:sdtPr>
        <w:alias w:val="contexte, méthodologie, axes principaux"/>
        <w:tag w:val="contexte, méthodologie, axes principaux"/>
        <w:id w:val="-1438514184"/>
        <w:showingPlcHdr/>
      </w:sdtPr>
      <w:sdtEndPr/>
      <w:sdtContent>
        <w:p w:rsidR="004A141A" w:rsidRDefault="004A141A" w:rsidP="004A141A">
          <w:pPr>
            <w:ind w:firstLine="360"/>
          </w:pPr>
          <w:r w:rsidRPr="00424727">
            <w:rPr>
              <w:rStyle w:val="Textedelespacerserv"/>
            </w:rPr>
            <w:t>Cliquez ici pour taper du texte.</w:t>
          </w:r>
        </w:p>
      </w:sdtContent>
    </w:sdt>
    <w:p w:rsidR="00960335" w:rsidRPr="00960335" w:rsidRDefault="00960335" w:rsidP="00960335">
      <w:pPr>
        <w:rPr>
          <w:b/>
        </w:rPr>
      </w:pPr>
    </w:p>
    <w:p w:rsidR="00AA3876" w:rsidRPr="008B6E58" w:rsidRDefault="00960335" w:rsidP="008B6E58">
      <w:pPr>
        <w:pStyle w:val="Paragraphedeliste"/>
        <w:numPr>
          <w:ilvl w:val="0"/>
          <w:numId w:val="1"/>
        </w:numPr>
        <w:ind w:left="425" w:hanging="357"/>
        <w:rPr>
          <w:b/>
        </w:rPr>
      </w:pPr>
      <w:r>
        <w:rPr>
          <w:b/>
        </w:rPr>
        <w:t xml:space="preserve">Le financement IDEA étant </w:t>
      </w:r>
      <w:r w:rsidRPr="008B6E58">
        <w:rPr>
          <w:b/>
          <w:u w:val="single"/>
        </w:rPr>
        <w:t>limité dans le temps</w:t>
      </w:r>
      <w:r>
        <w:rPr>
          <w:b/>
        </w:rPr>
        <w:t>, comment seront</w:t>
      </w:r>
      <w:r w:rsidR="008B6E58">
        <w:rPr>
          <w:b/>
        </w:rPr>
        <w:t xml:space="preserve"> assurées </w:t>
      </w:r>
      <w:r>
        <w:rPr>
          <w:b/>
        </w:rPr>
        <w:t>la viabilité et la soutenabilité financière</w:t>
      </w:r>
      <w:r w:rsidR="00CA00E1">
        <w:rPr>
          <w:b/>
        </w:rPr>
        <w:t>s</w:t>
      </w:r>
      <w:r>
        <w:rPr>
          <w:b/>
        </w:rPr>
        <w:t xml:space="preserve"> du projet</w:t>
      </w:r>
      <w:r w:rsidR="008B6E58">
        <w:rPr>
          <w:b/>
        </w:rPr>
        <w:t xml:space="preserve"> au terme du financement</w:t>
      </w:r>
      <w:r w:rsidR="00CA00E1">
        <w:rPr>
          <w:b/>
        </w:rPr>
        <w:t xml:space="preserve"> IDEA</w:t>
      </w:r>
      <w:r>
        <w:rPr>
          <w:b/>
        </w:rPr>
        <w:t> </w:t>
      </w:r>
      <w:r w:rsidRPr="00AA3876">
        <w:rPr>
          <w:b/>
        </w:rPr>
        <w:t>?</w:t>
      </w:r>
      <w:r w:rsidRPr="00AA3876">
        <w:t xml:space="preserve"> </w:t>
      </w:r>
    </w:p>
    <w:p w:rsidR="008B6E58" w:rsidRPr="008B6E58" w:rsidRDefault="008B6E58" w:rsidP="008B6E58">
      <w:pPr>
        <w:pStyle w:val="Paragraphedeliste"/>
        <w:ind w:left="425"/>
        <w:rPr>
          <w:b/>
        </w:rPr>
      </w:pPr>
    </w:p>
    <w:sdt>
      <w:sdtPr>
        <w:alias w:val="contexte, méthodologie, axes principaux"/>
        <w:tag w:val="contexte, méthodologie, axes principaux"/>
        <w:id w:val="1890296806"/>
        <w:showingPlcHdr/>
      </w:sdtPr>
      <w:sdtEndPr/>
      <w:sdtContent>
        <w:p w:rsidR="00AA3876" w:rsidRDefault="00AA3876" w:rsidP="00AA3876">
          <w:pPr>
            <w:ind w:firstLine="360"/>
          </w:pPr>
          <w:r w:rsidRPr="00424727">
            <w:rPr>
              <w:rStyle w:val="Textedelespacerserv"/>
            </w:rPr>
            <w:t>Cliquez ici pour taper du texte.</w:t>
          </w:r>
        </w:p>
      </w:sdtContent>
    </w:sdt>
    <w:p w:rsidR="00960335" w:rsidRPr="00960335" w:rsidRDefault="00960335" w:rsidP="00960335">
      <w:pPr>
        <w:rPr>
          <w:b/>
        </w:rPr>
      </w:pPr>
    </w:p>
    <w:p w:rsidR="004A141A" w:rsidRDefault="004A141A" w:rsidP="00960335">
      <w:pPr>
        <w:pStyle w:val="Paragraphedeliste"/>
        <w:numPr>
          <w:ilvl w:val="0"/>
          <w:numId w:val="1"/>
        </w:numPr>
        <w:ind w:left="425" w:hanging="357"/>
        <w:rPr>
          <w:b/>
        </w:rPr>
      </w:pPr>
      <w:r w:rsidRPr="00265FAA">
        <w:rPr>
          <w:b/>
        </w:rPr>
        <w:t xml:space="preserve">Plan d’action (étapes, livrables et échéances correspondantes) </w:t>
      </w:r>
    </w:p>
    <w:p w:rsidR="004A141A" w:rsidRPr="00265FAA" w:rsidRDefault="004A141A" w:rsidP="004A141A">
      <w:pPr>
        <w:pStyle w:val="Paragraphedeliste"/>
        <w:rPr>
          <w:b/>
        </w:rPr>
      </w:pPr>
    </w:p>
    <w:tbl>
      <w:tblPr>
        <w:tblStyle w:val="Grilledutableau"/>
        <w:tblW w:w="0" w:type="auto"/>
        <w:tblLook w:val="04A0" w:firstRow="1" w:lastRow="0" w:firstColumn="1" w:lastColumn="0" w:noHBand="0" w:noVBand="1"/>
      </w:tblPr>
      <w:tblGrid>
        <w:gridCol w:w="3794"/>
        <w:gridCol w:w="3402"/>
        <w:gridCol w:w="2016"/>
      </w:tblGrid>
      <w:tr w:rsidR="004A141A" w:rsidRPr="003E2CA2" w:rsidTr="004D09E6">
        <w:tc>
          <w:tcPr>
            <w:tcW w:w="3794" w:type="dxa"/>
          </w:tcPr>
          <w:p w:rsidR="004A141A" w:rsidRPr="003E2CA2" w:rsidRDefault="004A141A" w:rsidP="004D09E6">
            <w:pPr>
              <w:rPr>
                <w:b/>
                <w:color w:val="4F81BD" w:themeColor="accent1"/>
              </w:rPr>
            </w:pPr>
            <w:r w:rsidRPr="003E2CA2">
              <w:rPr>
                <w:b/>
                <w:color w:val="4F81BD" w:themeColor="accent1"/>
              </w:rPr>
              <w:t>Action</w:t>
            </w:r>
          </w:p>
        </w:tc>
        <w:tc>
          <w:tcPr>
            <w:tcW w:w="3402" w:type="dxa"/>
          </w:tcPr>
          <w:p w:rsidR="004A141A" w:rsidRPr="003E2CA2" w:rsidRDefault="004A141A" w:rsidP="004D09E6">
            <w:pPr>
              <w:rPr>
                <w:b/>
                <w:color w:val="4F81BD" w:themeColor="accent1"/>
              </w:rPr>
            </w:pPr>
            <w:r w:rsidRPr="003E2CA2">
              <w:rPr>
                <w:b/>
                <w:color w:val="4F81BD" w:themeColor="accent1"/>
              </w:rPr>
              <w:t>Livrable</w:t>
            </w:r>
          </w:p>
        </w:tc>
        <w:tc>
          <w:tcPr>
            <w:tcW w:w="2016" w:type="dxa"/>
          </w:tcPr>
          <w:p w:rsidR="004A141A" w:rsidRPr="003E2CA2" w:rsidRDefault="004A141A" w:rsidP="004D09E6">
            <w:pPr>
              <w:rPr>
                <w:b/>
                <w:color w:val="4F81BD" w:themeColor="accent1"/>
              </w:rPr>
            </w:pPr>
            <w:r w:rsidRPr="003E2CA2">
              <w:rPr>
                <w:b/>
                <w:color w:val="4F81BD" w:themeColor="accent1"/>
              </w:rPr>
              <w:t>Date de réalisation</w:t>
            </w:r>
          </w:p>
        </w:tc>
      </w:tr>
      <w:tr w:rsidR="004A141A" w:rsidTr="004D09E6">
        <w:tc>
          <w:tcPr>
            <w:tcW w:w="3794" w:type="dxa"/>
          </w:tcPr>
          <w:p w:rsidR="004A141A" w:rsidRDefault="004A141A" w:rsidP="004D09E6"/>
        </w:tc>
        <w:tc>
          <w:tcPr>
            <w:tcW w:w="3402" w:type="dxa"/>
          </w:tcPr>
          <w:p w:rsidR="004A141A" w:rsidRDefault="004A141A" w:rsidP="004D09E6"/>
        </w:tc>
        <w:tc>
          <w:tcPr>
            <w:tcW w:w="2016" w:type="dxa"/>
          </w:tcPr>
          <w:p w:rsidR="004A141A" w:rsidRDefault="004A141A" w:rsidP="004D09E6"/>
        </w:tc>
      </w:tr>
      <w:tr w:rsidR="004A141A" w:rsidTr="004D09E6">
        <w:tc>
          <w:tcPr>
            <w:tcW w:w="3794" w:type="dxa"/>
          </w:tcPr>
          <w:p w:rsidR="004A141A" w:rsidRDefault="004A141A" w:rsidP="004D09E6"/>
        </w:tc>
        <w:tc>
          <w:tcPr>
            <w:tcW w:w="3402" w:type="dxa"/>
          </w:tcPr>
          <w:p w:rsidR="004A141A" w:rsidRDefault="004A141A" w:rsidP="004D09E6"/>
        </w:tc>
        <w:tc>
          <w:tcPr>
            <w:tcW w:w="2016" w:type="dxa"/>
          </w:tcPr>
          <w:p w:rsidR="004A141A" w:rsidRDefault="004A141A" w:rsidP="004D09E6"/>
        </w:tc>
      </w:tr>
      <w:tr w:rsidR="004A141A" w:rsidTr="004D09E6">
        <w:tc>
          <w:tcPr>
            <w:tcW w:w="3794" w:type="dxa"/>
          </w:tcPr>
          <w:p w:rsidR="004A141A" w:rsidRDefault="004A141A" w:rsidP="004D09E6"/>
        </w:tc>
        <w:tc>
          <w:tcPr>
            <w:tcW w:w="3402" w:type="dxa"/>
          </w:tcPr>
          <w:p w:rsidR="004A141A" w:rsidRDefault="004A141A" w:rsidP="004D09E6"/>
        </w:tc>
        <w:tc>
          <w:tcPr>
            <w:tcW w:w="2016" w:type="dxa"/>
          </w:tcPr>
          <w:p w:rsidR="004A141A" w:rsidRDefault="004A141A" w:rsidP="004D09E6"/>
        </w:tc>
      </w:tr>
      <w:tr w:rsidR="004A141A" w:rsidTr="004D09E6">
        <w:tc>
          <w:tcPr>
            <w:tcW w:w="3794" w:type="dxa"/>
          </w:tcPr>
          <w:p w:rsidR="004A141A" w:rsidRDefault="004A141A" w:rsidP="004D09E6"/>
        </w:tc>
        <w:tc>
          <w:tcPr>
            <w:tcW w:w="3402" w:type="dxa"/>
          </w:tcPr>
          <w:p w:rsidR="004A141A" w:rsidRDefault="004A141A" w:rsidP="004D09E6"/>
        </w:tc>
        <w:tc>
          <w:tcPr>
            <w:tcW w:w="2016" w:type="dxa"/>
          </w:tcPr>
          <w:p w:rsidR="004A141A" w:rsidRDefault="004A141A" w:rsidP="004D09E6"/>
        </w:tc>
      </w:tr>
      <w:tr w:rsidR="004A141A" w:rsidTr="004D09E6">
        <w:tc>
          <w:tcPr>
            <w:tcW w:w="3794" w:type="dxa"/>
          </w:tcPr>
          <w:p w:rsidR="004A141A" w:rsidRDefault="004A141A" w:rsidP="004D09E6"/>
        </w:tc>
        <w:tc>
          <w:tcPr>
            <w:tcW w:w="3402" w:type="dxa"/>
          </w:tcPr>
          <w:p w:rsidR="004A141A" w:rsidRDefault="004A141A" w:rsidP="004D09E6"/>
        </w:tc>
        <w:tc>
          <w:tcPr>
            <w:tcW w:w="2016" w:type="dxa"/>
          </w:tcPr>
          <w:p w:rsidR="004A141A" w:rsidRDefault="004A141A" w:rsidP="004D09E6"/>
        </w:tc>
      </w:tr>
    </w:tbl>
    <w:p w:rsidR="004A141A" w:rsidRDefault="004A141A" w:rsidP="004A141A"/>
    <w:p w:rsidR="00AA3876" w:rsidRDefault="00AA3876" w:rsidP="004A141A"/>
    <w:p w:rsidR="00AA3876" w:rsidRDefault="00AA3876" w:rsidP="004A141A"/>
    <w:p w:rsidR="00AA3876" w:rsidRDefault="00AA3876" w:rsidP="004A141A"/>
    <w:p w:rsidR="00AA3876" w:rsidRDefault="00AA3876" w:rsidP="004A141A"/>
    <w:p w:rsidR="00AA3876" w:rsidRDefault="00AA3876" w:rsidP="004A141A"/>
    <w:p w:rsidR="00AA3876" w:rsidRDefault="00AA3876" w:rsidP="004A141A"/>
    <w:p w:rsidR="00AA3876" w:rsidRDefault="00AA3876" w:rsidP="004A141A"/>
    <w:p w:rsidR="00AA3876" w:rsidRDefault="00AA3876" w:rsidP="004A141A"/>
    <w:p w:rsidR="00AA3876" w:rsidRDefault="00AA3876" w:rsidP="004A141A"/>
    <w:p w:rsidR="00AA3876" w:rsidRDefault="00AA3876" w:rsidP="004A141A"/>
    <w:p w:rsidR="00AA3876" w:rsidRDefault="00AA3876" w:rsidP="004A141A"/>
    <w:p w:rsidR="00AA3876" w:rsidRDefault="00AA3876" w:rsidP="004A141A"/>
    <w:p w:rsidR="00AA3876" w:rsidRDefault="00AA3876" w:rsidP="004A141A"/>
    <w:p w:rsidR="00AA3876" w:rsidRDefault="00AA3876" w:rsidP="004A141A"/>
    <w:p w:rsidR="00AA3876" w:rsidRDefault="00AA3876" w:rsidP="004A141A"/>
    <w:p w:rsidR="00AA3876" w:rsidRDefault="00AA3876" w:rsidP="004A141A"/>
    <w:p w:rsidR="00AA3876" w:rsidRDefault="00AA3876" w:rsidP="004A141A"/>
    <w:p w:rsidR="00AA3876" w:rsidRDefault="00AA3876" w:rsidP="004A141A"/>
    <w:p w:rsidR="00AA3876" w:rsidRDefault="00AA3876" w:rsidP="004A141A"/>
    <w:p w:rsidR="00AA3876" w:rsidRDefault="00AA3876" w:rsidP="004A141A"/>
    <w:p w:rsidR="00AA3876" w:rsidRDefault="00AA3876" w:rsidP="004A141A"/>
    <w:p w:rsidR="00AA3876" w:rsidRDefault="00AA3876" w:rsidP="004A141A"/>
    <w:p w:rsidR="00AA3876" w:rsidRDefault="00AA3876" w:rsidP="004A141A"/>
    <w:p w:rsidR="00AA3876" w:rsidRDefault="00AA3876" w:rsidP="004A141A">
      <w:pPr>
        <w:contextualSpacing w:val="0"/>
      </w:pPr>
    </w:p>
    <w:p w:rsidR="008B6E58" w:rsidRDefault="008B6E58" w:rsidP="004A141A">
      <w:pPr>
        <w:contextualSpacing w:val="0"/>
      </w:pPr>
    </w:p>
    <w:p w:rsidR="00036714" w:rsidRDefault="00036714" w:rsidP="004A141A">
      <w:pPr>
        <w:contextualSpacing w:val="0"/>
      </w:pPr>
    </w:p>
    <w:p w:rsidR="00036714" w:rsidRDefault="00036714" w:rsidP="00036714">
      <w:pPr>
        <w:contextualSpacing w:val="0"/>
      </w:pPr>
    </w:p>
    <w:p w:rsidR="00036714" w:rsidRDefault="00036714" w:rsidP="00036714">
      <w:pPr>
        <w:contextualSpacing w:val="0"/>
      </w:pPr>
    </w:p>
    <w:p w:rsidR="004A141A" w:rsidRPr="00036714" w:rsidRDefault="004A141A" w:rsidP="00036714">
      <w:pPr>
        <w:pStyle w:val="Paragraphedeliste"/>
        <w:numPr>
          <w:ilvl w:val="0"/>
          <w:numId w:val="1"/>
        </w:numPr>
        <w:contextualSpacing w:val="0"/>
      </w:pPr>
      <w:r w:rsidRPr="00036714">
        <w:rPr>
          <w:b/>
        </w:rPr>
        <w:lastRenderedPageBreak/>
        <w:t xml:space="preserve">Budget prévisionnel </w:t>
      </w:r>
    </w:p>
    <w:p w:rsidR="004A141A" w:rsidRPr="003E2CA2" w:rsidRDefault="004A141A" w:rsidP="004A141A">
      <w:pPr>
        <w:pStyle w:val="Paragraphedeliste"/>
        <w:ind w:left="426"/>
        <w:rPr>
          <w:b/>
          <w:sz w:val="10"/>
          <w:szCs w:val="10"/>
        </w:rPr>
      </w:pPr>
    </w:p>
    <w:tbl>
      <w:tblPr>
        <w:tblW w:w="10065" w:type="dxa"/>
        <w:tblInd w:w="-552" w:type="dxa"/>
        <w:tblCellMar>
          <w:left w:w="0" w:type="dxa"/>
          <w:right w:w="0" w:type="dxa"/>
        </w:tblCellMar>
        <w:tblLook w:val="04A0" w:firstRow="1" w:lastRow="0" w:firstColumn="1" w:lastColumn="0" w:noHBand="0" w:noVBand="1"/>
      </w:tblPr>
      <w:tblGrid>
        <w:gridCol w:w="3261"/>
        <w:gridCol w:w="1618"/>
        <w:gridCol w:w="1784"/>
        <w:gridCol w:w="1415"/>
        <w:gridCol w:w="1987"/>
      </w:tblGrid>
      <w:tr w:rsidR="00AC478B" w:rsidTr="00AA69B7">
        <w:trPr>
          <w:trHeight w:val="1260"/>
        </w:trPr>
        <w:tc>
          <w:tcPr>
            <w:tcW w:w="10065" w:type="dxa"/>
            <w:gridSpan w:val="5"/>
            <w:tcBorders>
              <w:top w:val="single" w:sz="4" w:space="0" w:color="auto"/>
              <w:left w:val="single" w:sz="4" w:space="0" w:color="auto"/>
              <w:bottom w:val="single" w:sz="4" w:space="0" w:color="auto"/>
              <w:right w:val="single" w:sz="4" w:space="0" w:color="auto"/>
            </w:tcBorders>
            <w:shd w:val="clear" w:color="000000" w:fill="B8CCE4"/>
            <w:tcMar>
              <w:top w:w="15" w:type="dxa"/>
              <w:left w:w="15" w:type="dxa"/>
              <w:bottom w:w="0" w:type="dxa"/>
              <w:right w:w="15" w:type="dxa"/>
            </w:tcMar>
            <w:vAlign w:val="center"/>
            <w:hideMark/>
          </w:tcPr>
          <w:p w:rsidR="00AC478B" w:rsidRDefault="00AC478B">
            <w:pPr>
              <w:jc w:val="center"/>
              <w:rPr>
                <w:rFonts w:ascii="Arial" w:hAnsi="Arial" w:cs="Arial"/>
                <w:b/>
                <w:bCs/>
                <w:color w:val="000000"/>
              </w:rPr>
            </w:pPr>
            <w:r>
              <w:rPr>
                <w:rFonts w:ascii="Arial" w:hAnsi="Arial" w:cs="Arial"/>
                <w:b/>
                <w:bCs/>
                <w:color w:val="000000"/>
              </w:rPr>
              <w:t xml:space="preserve">Budget prévisionnel 20..-20.. </w:t>
            </w:r>
            <w:r>
              <w:rPr>
                <w:rFonts w:ascii="Arial" w:hAnsi="Arial" w:cs="Arial"/>
                <w:b/>
                <w:bCs/>
                <w:color w:val="000000"/>
              </w:rPr>
              <w:br/>
            </w:r>
            <w:r>
              <w:rPr>
                <w:rFonts w:ascii="Arial" w:hAnsi="Arial" w:cs="Arial"/>
                <w:i/>
                <w:iCs/>
                <w:color w:val="000000"/>
              </w:rPr>
              <w:t>Calculé en coûts réels pour l'établissement</w:t>
            </w:r>
            <w:r>
              <w:rPr>
                <w:rFonts w:ascii="Arial" w:hAnsi="Arial" w:cs="Arial"/>
                <w:b/>
                <w:bCs/>
                <w:color w:val="000000"/>
              </w:rPr>
              <w:br/>
              <w:t>Intitulé du projet : " ...……….."</w:t>
            </w:r>
          </w:p>
        </w:tc>
      </w:tr>
      <w:tr w:rsidR="00AC478B" w:rsidTr="00AA69B7">
        <w:trPr>
          <w:trHeight w:val="600"/>
        </w:trPr>
        <w:tc>
          <w:tcPr>
            <w:tcW w:w="3261" w:type="dxa"/>
            <w:tcBorders>
              <w:top w:val="nil"/>
              <w:left w:val="single" w:sz="4" w:space="0" w:color="auto"/>
              <w:bottom w:val="single" w:sz="4" w:space="0" w:color="auto"/>
              <w:right w:val="single" w:sz="4" w:space="0" w:color="auto"/>
            </w:tcBorders>
            <w:shd w:val="clear" w:color="000000" w:fill="DAEEF3"/>
            <w:noWrap/>
            <w:tcMar>
              <w:top w:w="15" w:type="dxa"/>
              <w:left w:w="15" w:type="dxa"/>
              <w:bottom w:w="0" w:type="dxa"/>
              <w:right w:w="15" w:type="dxa"/>
            </w:tcMar>
            <w:vAlign w:val="center"/>
            <w:hideMark/>
          </w:tcPr>
          <w:p w:rsidR="00AC478B" w:rsidRDefault="00AC478B">
            <w:pPr>
              <w:jc w:val="center"/>
              <w:rPr>
                <w:rFonts w:ascii="Calibri" w:hAnsi="Calibri"/>
                <w:b/>
                <w:bCs/>
                <w:color w:val="000000"/>
              </w:rPr>
            </w:pPr>
            <w:r>
              <w:rPr>
                <w:rFonts w:ascii="Calibri" w:hAnsi="Calibri"/>
                <w:b/>
                <w:bCs/>
                <w:color w:val="000000"/>
              </w:rPr>
              <w:t>Postes de dépenses</w:t>
            </w:r>
          </w:p>
        </w:tc>
        <w:tc>
          <w:tcPr>
            <w:tcW w:w="3402" w:type="dxa"/>
            <w:gridSpan w:val="2"/>
            <w:tcBorders>
              <w:top w:val="nil"/>
              <w:left w:val="nil"/>
              <w:bottom w:val="single" w:sz="4" w:space="0" w:color="auto"/>
              <w:right w:val="nil"/>
            </w:tcBorders>
            <w:shd w:val="clear" w:color="000000" w:fill="DAEEF3"/>
            <w:tcMar>
              <w:top w:w="15" w:type="dxa"/>
              <w:left w:w="15" w:type="dxa"/>
              <w:bottom w:w="0" w:type="dxa"/>
              <w:right w:w="15" w:type="dxa"/>
            </w:tcMar>
            <w:vAlign w:val="center"/>
            <w:hideMark/>
          </w:tcPr>
          <w:p w:rsidR="00AC478B" w:rsidRDefault="00AC478B">
            <w:pPr>
              <w:jc w:val="center"/>
              <w:rPr>
                <w:rFonts w:ascii="Calibri" w:hAnsi="Calibri"/>
                <w:b/>
                <w:bCs/>
                <w:color w:val="000000"/>
              </w:rPr>
            </w:pPr>
            <w:r>
              <w:rPr>
                <w:rFonts w:ascii="Calibri" w:hAnsi="Calibri"/>
                <w:b/>
                <w:bCs/>
                <w:color w:val="000000"/>
              </w:rPr>
              <w:t xml:space="preserve">Contribution établissement </w:t>
            </w:r>
            <w:r>
              <w:rPr>
                <w:rFonts w:ascii="Calibri" w:hAnsi="Calibri"/>
                <w:b/>
                <w:bCs/>
                <w:color w:val="000000"/>
              </w:rPr>
              <w:br/>
              <w:t>Coûts (TTC)</w:t>
            </w:r>
          </w:p>
        </w:tc>
        <w:tc>
          <w:tcPr>
            <w:tcW w:w="3402" w:type="dxa"/>
            <w:gridSpan w:val="2"/>
            <w:tcBorders>
              <w:top w:val="single" w:sz="4" w:space="0" w:color="auto"/>
              <w:left w:val="single" w:sz="4" w:space="0" w:color="auto"/>
              <w:bottom w:val="single" w:sz="4" w:space="0" w:color="auto"/>
              <w:right w:val="single" w:sz="4" w:space="0" w:color="000000"/>
            </w:tcBorders>
            <w:shd w:val="clear" w:color="000000" w:fill="DAEEF3"/>
            <w:tcMar>
              <w:top w:w="15" w:type="dxa"/>
              <w:left w:w="15" w:type="dxa"/>
              <w:bottom w:w="0" w:type="dxa"/>
              <w:right w:w="15" w:type="dxa"/>
            </w:tcMar>
            <w:vAlign w:val="center"/>
            <w:hideMark/>
          </w:tcPr>
          <w:p w:rsidR="00AC478B" w:rsidRDefault="00AC478B">
            <w:pPr>
              <w:jc w:val="center"/>
              <w:rPr>
                <w:rFonts w:ascii="Calibri" w:hAnsi="Calibri"/>
                <w:b/>
                <w:bCs/>
                <w:color w:val="000000"/>
              </w:rPr>
            </w:pPr>
            <w:r>
              <w:rPr>
                <w:rFonts w:ascii="Calibri" w:hAnsi="Calibri"/>
                <w:b/>
                <w:bCs/>
                <w:color w:val="000000"/>
              </w:rPr>
              <w:t>Dotation IDEA</w:t>
            </w:r>
          </w:p>
        </w:tc>
      </w:tr>
      <w:tr w:rsidR="00AC478B" w:rsidTr="00AA69B7">
        <w:trPr>
          <w:trHeight w:val="1170"/>
        </w:trPr>
        <w:tc>
          <w:tcPr>
            <w:tcW w:w="3261" w:type="dxa"/>
            <w:tcBorders>
              <w:top w:val="nil"/>
              <w:left w:val="single" w:sz="4" w:space="0" w:color="auto"/>
              <w:bottom w:val="single" w:sz="4" w:space="0" w:color="auto"/>
              <w:right w:val="single" w:sz="4" w:space="0" w:color="auto"/>
            </w:tcBorders>
            <w:shd w:val="clear" w:color="000000" w:fill="E6B8B7"/>
            <w:noWrap/>
            <w:tcMar>
              <w:top w:w="15" w:type="dxa"/>
              <w:left w:w="15" w:type="dxa"/>
              <w:bottom w:w="0" w:type="dxa"/>
              <w:right w:w="15" w:type="dxa"/>
            </w:tcMar>
            <w:hideMark/>
          </w:tcPr>
          <w:p w:rsidR="00AC478B" w:rsidRDefault="00AC478B">
            <w:pPr>
              <w:rPr>
                <w:rFonts w:ascii="Calibri" w:hAnsi="Calibri"/>
                <w:b/>
                <w:bCs/>
              </w:rPr>
            </w:pPr>
            <w:r>
              <w:rPr>
                <w:rFonts w:ascii="Calibri" w:hAnsi="Calibri"/>
                <w:b/>
                <w:bCs/>
              </w:rPr>
              <w:t>Frais de personnel</w:t>
            </w:r>
          </w:p>
        </w:tc>
        <w:tc>
          <w:tcPr>
            <w:tcW w:w="3402" w:type="dxa"/>
            <w:gridSpan w:val="2"/>
            <w:tcBorders>
              <w:top w:val="nil"/>
              <w:left w:val="nil"/>
              <w:bottom w:val="single" w:sz="4" w:space="0" w:color="auto"/>
              <w:right w:val="single" w:sz="4" w:space="0" w:color="auto"/>
            </w:tcBorders>
            <w:shd w:val="clear" w:color="000000" w:fill="E6B8B7"/>
            <w:noWrap/>
            <w:tcMar>
              <w:top w:w="15" w:type="dxa"/>
              <w:left w:w="15" w:type="dxa"/>
              <w:bottom w:w="0" w:type="dxa"/>
              <w:right w:w="15" w:type="dxa"/>
            </w:tcMar>
            <w:vAlign w:val="center"/>
            <w:hideMark/>
          </w:tcPr>
          <w:p w:rsidR="00AC478B" w:rsidRDefault="00AC478B">
            <w:pPr>
              <w:jc w:val="center"/>
              <w:rPr>
                <w:rFonts w:ascii="Calibri" w:hAnsi="Calibri"/>
                <w:b/>
                <w:bCs/>
              </w:rPr>
            </w:pPr>
            <w:r>
              <w:rPr>
                <w:rFonts w:ascii="Calibri" w:hAnsi="Calibri"/>
                <w:b/>
                <w:bCs/>
              </w:rPr>
              <w:t>Statutaire</w:t>
            </w:r>
            <w:r>
              <w:rPr>
                <w:rFonts w:ascii="Calibri" w:hAnsi="Calibri"/>
                <w:b/>
                <w:bCs/>
                <w:color w:val="FF0000"/>
              </w:rPr>
              <w:t>*</w:t>
            </w:r>
          </w:p>
        </w:tc>
        <w:tc>
          <w:tcPr>
            <w:tcW w:w="3402" w:type="dxa"/>
            <w:gridSpan w:val="2"/>
            <w:tcBorders>
              <w:top w:val="single" w:sz="4" w:space="0" w:color="auto"/>
              <w:left w:val="nil"/>
              <w:bottom w:val="single" w:sz="4" w:space="0" w:color="auto"/>
              <w:right w:val="single" w:sz="4" w:space="0" w:color="000000"/>
            </w:tcBorders>
            <w:shd w:val="clear" w:color="000000" w:fill="E6B8B7"/>
            <w:tcMar>
              <w:top w:w="15" w:type="dxa"/>
              <w:left w:w="15" w:type="dxa"/>
              <w:bottom w:w="0" w:type="dxa"/>
              <w:right w:w="15" w:type="dxa"/>
            </w:tcMar>
            <w:hideMark/>
          </w:tcPr>
          <w:p w:rsidR="00AC478B" w:rsidRDefault="00AC478B">
            <w:pPr>
              <w:jc w:val="center"/>
              <w:rPr>
                <w:rFonts w:ascii="Calibri" w:hAnsi="Calibri"/>
                <w:b/>
                <w:bCs/>
              </w:rPr>
            </w:pPr>
            <w:r>
              <w:rPr>
                <w:rFonts w:ascii="Calibri" w:hAnsi="Calibri"/>
                <w:b/>
                <w:bCs/>
              </w:rPr>
              <w:t xml:space="preserve">Personnels non statutaires employés directement pour le projet ou </w:t>
            </w:r>
            <w:r>
              <w:rPr>
                <w:rFonts w:ascii="Calibri" w:hAnsi="Calibri"/>
                <w:b/>
                <w:bCs/>
                <w:color w:val="FF0000"/>
              </w:rPr>
              <w:t>heures complémentaires des statutaires</w:t>
            </w:r>
          </w:p>
        </w:tc>
      </w:tr>
      <w:tr w:rsidR="00AC478B" w:rsidTr="00AA69B7">
        <w:trPr>
          <w:trHeight w:val="300"/>
        </w:trPr>
        <w:tc>
          <w:tcPr>
            <w:tcW w:w="326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C478B" w:rsidRDefault="00AC478B">
            <w:pPr>
              <w:rPr>
                <w:rFonts w:ascii="Calibri" w:hAnsi="Calibri"/>
                <w:color w:val="000000"/>
              </w:rPr>
            </w:pPr>
            <w:r>
              <w:rPr>
                <w:rFonts w:ascii="Calibri" w:hAnsi="Calibri"/>
                <w:color w:val="000000"/>
              </w:rPr>
              <w:t>Enseignement</w:t>
            </w:r>
            <w:r>
              <w:rPr>
                <w:rFonts w:ascii="Calibri" w:hAnsi="Calibri"/>
                <w:color w:val="FF0000"/>
              </w:rPr>
              <w:t>*</w:t>
            </w:r>
          </w:p>
        </w:tc>
        <w:tc>
          <w:tcPr>
            <w:tcW w:w="340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C478B" w:rsidRDefault="00AC478B">
            <w:pPr>
              <w:jc w:val="center"/>
              <w:rPr>
                <w:rFonts w:ascii="Calibri" w:hAnsi="Calibri"/>
                <w:color w:val="000000"/>
              </w:rPr>
            </w:pPr>
            <w:r>
              <w:rPr>
                <w:rFonts w:ascii="Calibri" w:hAnsi="Calibri"/>
                <w:color w:val="000000"/>
              </w:rPr>
              <w:t>0 €</w:t>
            </w:r>
          </w:p>
        </w:tc>
        <w:tc>
          <w:tcPr>
            <w:tcW w:w="3402"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C478B" w:rsidRDefault="00AC478B">
            <w:pPr>
              <w:jc w:val="center"/>
              <w:rPr>
                <w:rFonts w:ascii="Calibri" w:hAnsi="Calibri"/>
                <w:color w:val="000000"/>
              </w:rPr>
            </w:pPr>
            <w:r>
              <w:rPr>
                <w:rFonts w:ascii="Calibri" w:hAnsi="Calibri"/>
                <w:color w:val="000000"/>
              </w:rPr>
              <w:t>0 €</w:t>
            </w:r>
          </w:p>
        </w:tc>
      </w:tr>
      <w:tr w:rsidR="00AC478B" w:rsidTr="00AA69B7">
        <w:trPr>
          <w:trHeight w:val="300"/>
        </w:trPr>
        <w:tc>
          <w:tcPr>
            <w:tcW w:w="326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C478B" w:rsidRDefault="00AC478B">
            <w:pPr>
              <w:rPr>
                <w:rFonts w:ascii="Calibri" w:hAnsi="Calibri"/>
                <w:color w:val="000000"/>
              </w:rPr>
            </w:pPr>
            <w:r>
              <w:rPr>
                <w:rFonts w:ascii="Calibri" w:hAnsi="Calibri"/>
                <w:color w:val="000000"/>
              </w:rPr>
              <w:t>Ingénierie pédagogique</w:t>
            </w:r>
            <w:r>
              <w:rPr>
                <w:rFonts w:ascii="Calibri" w:hAnsi="Calibri"/>
                <w:color w:val="FF0000"/>
              </w:rPr>
              <w:t>*</w:t>
            </w:r>
          </w:p>
        </w:tc>
        <w:tc>
          <w:tcPr>
            <w:tcW w:w="340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C478B" w:rsidRDefault="00AC478B">
            <w:pPr>
              <w:jc w:val="center"/>
              <w:rPr>
                <w:rFonts w:ascii="Calibri" w:hAnsi="Calibri"/>
                <w:color w:val="000000"/>
              </w:rPr>
            </w:pPr>
            <w:r>
              <w:rPr>
                <w:rFonts w:ascii="Calibri" w:hAnsi="Calibri"/>
                <w:color w:val="000000"/>
              </w:rPr>
              <w:t>0 €</w:t>
            </w:r>
          </w:p>
        </w:tc>
        <w:tc>
          <w:tcPr>
            <w:tcW w:w="3402"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C478B" w:rsidRDefault="00AC478B">
            <w:pPr>
              <w:jc w:val="center"/>
              <w:rPr>
                <w:rFonts w:ascii="Calibri" w:hAnsi="Calibri"/>
                <w:color w:val="000000"/>
              </w:rPr>
            </w:pPr>
            <w:r>
              <w:rPr>
                <w:rFonts w:ascii="Calibri" w:hAnsi="Calibri"/>
                <w:color w:val="000000"/>
              </w:rPr>
              <w:t>0 €</w:t>
            </w:r>
          </w:p>
        </w:tc>
      </w:tr>
      <w:tr w:rsidR="00AC478B" w:rsidTr="00AA69B7">
        <w:trPr>
          <w:trHeight w:val="300"/>
        </w:trPr>
        <w:tc>
          <w:tcPr>
            <w:tcW w:w="326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C478B" w:rsidRDefault="00AC478B">
            <w:pPr>
              <w:rPr>
                <w:rFonts w:ascii="Calibri" w:hAnsi="Calibri"/>
                <w:color w:val="000000"/>
              </w:rPr>
            </w:pPr>
            <w:r>
              <w:rPr>
                <w:rFonts w:ascii="Calibri" w:hAnsi="Calibri"/>
                <w:color w:val="000000"/>
              </w:rPr>
              <w:t>Coordination pédagogique</w:t>
            </w:r>
            <w:r>
              <w:rPr>
                <w:rFonts w:ascii="Calibri" w:hAnsi="Calibri"/>
                <w:color w:val="FF0000"/>
              </w:rPr>
              <w:t>*</w:t>
            </w:r>
          </w:p>
        </w:tc>
        <w:tc>
          <w:tcPr>
            <w:tcW w:w="340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C478B" w:rsidRDefault="00AC478B">
            <w:pPr>
              <w:jc w:val="center"/>
              <w:rPr>
                <w:rFonts w:ascii="Calibri" w:hAnsi="Calibri"/>
                <w:color w:val="000000"/>
              </w:rPr>
            </w:pPr>
            <w:r>
              <w:rPr>
                <w:rFonts w:ascii="Calibri" w:hAnsi="Calibri"/>
                <w:color w:val="000000"/>
              </w:rPr>
              <w:t>0 €</w:t>
            </w:r>
          </w:p>
        </w:tc>
        <w:tc>
          <w:tcPr>
            <w:tcW w:w="3402"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C478B" w:rsidRDefault="00AC478B">
            <w:pPr>
              <w:jc w:val="center"/>
              <w:rPr>
                <w:rFonts w:ascii="Calibri" w:hAnsi="Calibri"/>
                <w:color w:val="000000"/>
              </w:rPr>
            </w:pPr>
            <w:r>
              <w:rPr>
                <w:rFonts w:ascii="Calibri" w:hAnsi="Calibri"/>
                <w:color w:val="000000"/>
              </w:rPr>
              <w:t>0 €</w:t>
            </w:r>
          </w:p>
        </w:tc>
      </w:tr>
      <w:tr w:rsidR="00AC478B" w:rsidTr="00AA69B7">
        <w:trPr>
          <w:trHeight w:val="300"/>
        </w:trPr>
        <w:tc>
          <w:tcPr>
            <w:tcW w:w="326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C478B" w:rsidRDefault="00AC478B">
            <w:pPr>
              <w:rPr>
                <w:rFonts w:ascii="Calibri" w:hAnsi="Calibri"/>
                <w:color w:val="000000"/>
              </w:rPr>
            </w:pPr>
            <w:r>
              <w:rPr>
                <w:rFonts w:ascii="Calibri" w:hAnsi="Calibri"/>
                <w:color w:val="000000"/>
              </w:rPr>
              <w:t>Tutorat</w:t>
            </w:r>
            <w:r>
              <w:rPr>
                <w:rFonts w:ascii="Calibri" w:hAnsi="Calibri"/>
                <w:color w:val="FF0000"/>
              </w:rPr>
              <w:t>*</w:t>
            </w:r>
          </w:p>
        </w:tc>
        <w:tc>
          <w:tcPr>
            <w:tcW w:w="340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C478B" w:rsidRDefault="00AC478B">
            <w:pPr>
              <w:jc w:val="center"/>
              <w:rPr>
                <w:rFonts w:ascii="Calibri" w:hAnsi="Calibri"/>
                <w:color w:val="000000"/>
              </w:rPr>
            </w:pPr>
            <w:r>
              <w:rPr>
                <w:rFonts w:ascii="Calibri" w:hAnsi="Calibri"/>
                <w:color w:val="000000"/>
              </w:rPr>
              <w:t>0 €</w:t>
            </w:r>
          </w:p>
        </w:tc>
        <w:tc>
          <w:tcPr>
            <w:tcW w:w="3402"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C478B" w:rsidRDefault="00AC478B">
            <w:pPr>
              <w:jc w:val="center"/>
              <w:rPr>
                <w:rFonts w:ascii="Calibri" w:hAnsi="Calibri"/>
                <w:color w:val="000000"/>
              </w:rPr>
            </w:pPr>
            <w:r>
              <w:rPr>
                <w:rFonts w:ascii="Calibri" w:hAnsi="Calibri"/>
                <w:color w:val="000000"/>
              </w:rPr>
              <w:t>0 €</w:t>
            </w:r>
          </w:p>
        </w:tc>
      </w:tr>
      <w:tr w:rsidR="00AC478B" w:rsidTr="00AA69B7">
        <w:trPr>
          <w:trHeight w:val="315"/>
        </w:trPr>
        <w:tc>
          <w:tcPr>
            <w:tcW w:w="326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C478B" w:rsidRDefault="00AC478B">
            <w:pPr>
              <w:rPr>
                <w:rFonts w:ascii="Calibri" w:hAnsi="Calibri"/>
                <w:color w:val="000000"/>
              </w:rPr>
            </w:pPr>
            <w:r>
              <w:rPr>
                <w:rFonts w:ascii="Calibri" w:hAnsi="Calibri"/>
                <w:color w:val="000000"/>
              </w:rPr>
              <w:t>Secrétariat/logistique</w:t>
            </w:r>
            <w:r>
              <w:rPr>
                <w:rFonts w:ascii="Calibri" w:hAnsi="Calibri"/>
                <w:color w:val="FF0000"/>
              </w:rPr>
              <w:t>**</w:t>
            </w:r>
          </w:p>
        </w:tc>
        <w:tc>
          <w:tcPr>
            <w:tcW w:w="340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C478B" w:rsidRDefault="00AC478B">
            <w:pPr>
              <w:jc w:val="center"/>
              <w:rPr>
                <w:rFonts w:ascii="Calibri" w:hAnsi="Calibri"/>
                <w:color w:val="000000"/>
              </w:rPr>
            </w:pPr>
            <w:r>
              <w:rPr>
                <w:rFonts w:ascii="Calibri" w:hAnsi="Calibri"/>
                <w:color w:val="000000"/>
              </w:rPr>
              <w:t>0 €</w:t>
            </w:r>
          </w:p>
        </w:tc>
        <w:tc>
          <w:tcPr>
            <w:tcW w:w="3402"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C478B" w:rsidRDefault="00AC478B">
            <w:pPr>
              <w:jc w:val="center"/>
              <w:rPr>
                <w:rFonts w:ascii="Calibri" w:hAnsi="Calibri"/>
                <w:color w:val="000000"/>
              </w:rPr>
            </w:pPr>
            <w:r>
              <w:rPr>
                <w:rFonts w:ascii="Calibri" w:hAnsi="Calibri"/>
                <w:color w:val="000000"/>
              </w:rPr>
              <w:t>0 €</w:t>
            </w:r>
          </w:p>
        </w:tc>
      </w:tr>
      <w:tr w:rsidR="00AC478B" w:rsidTr="00AA69B7">
        <w:trPr>
          <w:trHeight w:val="300"/>
        </w:trPr>
        <w:tc>
          <w:tcPr>
            <w:tcW w:w="326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C478B" w:rsidRDefault="00AC478B">
            <w:pPr>
              <w:rPr>
                <w:rFonts w:ascii="Calibri" w:hAnsi="Calibri"/>
                <w:color w:val="000000"/>
              </w:rPr>
            </w:pPr>
            <w:r>
              <w:rPr>
                <w:rFonts w:ascii="Calibri" w:hAnsi="Calibri"/>
                <w:color w:val="000000"/>
              </w:rPr>
              <w:t>Autres</w:t>
            </w:r>
            <w:r>
              <w:rPr>
                <w:rFonts w:ascii="Calibri" w:hAnsi="Calibri"/>
                <w:color w:val="FF0000"/>
              </w:rPr>
              <w:t>*</w:t>
            </w:r>
            <w:r>
              <w:rPr>
                <w:rFonts w:ascii="Calibri" w:hAnsi="Calibri"/>
                <w:color w:val="000000"/>
              </w:rPr>
              <w:t xml:space="preserve"> ………………………………………...</w:t>
            </w:r>
          </w:p>
        </w:tc>
        <w:tc>
          <w:tcPr>
            <w:tcW w:w="340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C478B" w:rsidRDefault="00AC478B">
            <w:pPr>
              <w:jc w:val="center"/>
              <w:rPr>
                <w:rFonts w:ascii="Calibri" w:hAnsi="Calibri"/>
                <w:color w:val="000000"/>
              </w:rPr>
            </w:pPr>
            <w:r>
              <w:rPr>
                <w:rFonts w:ascii="Calibri" w:hAnsi="Calibri"/>
                <w:color w:val="000000"/>
              </w:rPr>
              <w:t>0 €</w:t>
            </w:r>
          </w:p>
        </w:tc>
        <w:tc>
          <w:tcPr>
            <w:tcW w:w="3402"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C478B" w:rsidRDefault="00AC478B">
            <w:pPr>
              <w:jc w:val="center"/>
              <w:rPr>
                <w:rFonts w:ascii="Calibri" w:hAnsi="Calibri"/>
                <w:color w:val="000000"/>
              </w:rPr>
            </w:pPr>
            <w:r>
              <w:rPr>
                <w:rFonts w:ascii="Calibri" w:hAnsi="Calibri"/>
                <w:color w:val="000000"/>
              </w:rPr>
              <w:t>0 €</w:t>
            </w:r>
          </w:p>
        </w:tc>
      </w:tr>
      <w:tr w:rsidR="00AC478B" w:rsidTr="00AA69B7">
        <w:trPr>
          <w:trHeight w:val="300"/>
        </w:trPr>
        <w:tc>
          <w:tcPr>
            <w:tcW w:w="3261" w:type="dxa"/>
            <w:tcBorders>
              <w:top w:val="nil"/>
              <w:left w:val="single" w:sz="4" w:space="0" w:color="auto"/>
              <w:bottom w:val="single" w:sz="4" w:space="0" w:color="auto"/>
              <w:right w:val="single" w:sz="4" w:space="0" w:color="auto"/>
            </w:tcBorders>
            <w:shd w:val="clear" w:color="000000" w:fill="FFFF66"/>
            <w:noWrap/>
            <w:tcMar>
              <w:top w:w="15" w:type="dxa"/>
              <w:left w:w="15" w:type="dxa"/>
              <w:bottom w:w="0" w:type="dxa"/>
              <w:right w:w="15" w:type="dxa"/>
            </w:tcMar>
            <w:vAlign w:val="bottom"/>
            <w:hideMark/>
          </w:tcPr>
          <w:p w:rsidR="00AC478B" w:rsidRDefault="00AC478B">
            <w:pPr>
              <w:rPr>
                <w:rFonts w:ascii="Calibri" w:hAnsi="Calibri"/>
                <w:b/>
                <w:bCs/>
                <w:color w:val="000000"/>
              </w:rPr>
            </w:pPr>
            <w:r>
              <w:rPr>
                <w:rFonts w:ascii="Calibri" w:hAnsi="Calibri"/>
                <w:b/>
                <w:bCs/>
                <w:color w:val="000000"/>
              </w:rPr>
              <w:t>Total frais de personnel</w:t>
            </w:r>
          </w:p>
        </w:tc>
        <w:tc>
          <w:tcPr>
            <w:tcW w:w="3402" w:type="dxa"/>
            <w:gridSpan w:val="2"/>
            <w:tcBorders>
              <w:top w:val="nil"/>
              <w:left w:val="nil"/>
              <w:bottom w:val="single" w:sz="4" w:space="0" w:color="auto"/>
              <w:right w:val="single" w:sz="4" w:space="0" w:color="auto"/>
            </w:tcBorders>
            <w:shd w:val="clear" w:color="000000" w:fill="FFFF66"/>
            <w:tcMar>
              <w:top w:w="15" w:type="dxa"/>
              <w:left w:w="15" w:type="dxa"/>
              <w:bottom w:w="0" w:type="dxa"/>
              <w:right w:w="15" w:type="dxa"/>
            </w:tcMar>
            <w:vAlign w:val="center"/>
            <w:hideMark/>
          </w:tcPr>
          <w:p w:rsidR="00AC478B" w:rsidRDefault="00AC478B">
            <w:pPr>
              <w:jc w:val="center"/>
              <w:rPr>
                <w:rFonts w:ascii="Calibri" w:hAnsi="Calibri"/>
                <w:b/>
                <w:bCs/>
                <w:color w:val="000000"/>
              </w:rPr>
            </w:pPr>
            <w:r>
              <w:rPr>
                <w:rFonts w:ascii="Calibri" w:hAnsi="Calibri"/>
                <w:b/>
                <w:bCs/>
                <w:color w:val="000000"/>
              </w:rPr>
              <w:t>0 €</w:t>
            </w:r>
          </w:p>
        </w:tc>
        <w:tc>
          <w:tcPr>
            <w:tcW w:w="3402" w:type="dxa"/>
            <w:gridSpan w:val="2"/>
            <w:tcBorders>
              <w:top w:val="single" w:sz="4" w:space="0" w:color="auto"/>
              <w:left w:val="nil"/>
              <w:bottom w:val="single" w:sz="4" w:space="0" w:color="auto"/>
              <w:right w:val="single" w:sz="4" w:space="0" w:color="000000"/>
            </w:tcBorders>
            <w:shd w:val="clear" w:color="000000" w:fill="FFFF66"/>
            <w:tcMar>
              <w:top w:w="15" w:type="dxa"/>
              <w:left w:w="15" w:type="dxa"/>
              <w:bottom w:w="0" w:type="dxa"/>
              <w:right w:w="15" w:type="dxa"/>
            </w:tcMar>
            <w:vAlign w:val="center"/>
            <w:hideMark/>
          </w:tcPr>
          <w:p w:rsidR="00AC478B" w:rsidRDefault="00AC478B">
            <w:pPr>
              <w:jc w:val="center"/>
              <w:rPr>
                <w:rFonts w:ascii="Calibri" w:hAnsi="Calibri"/>
                <w:b/>
                <w:bCs/>
                <w:color w:val="000000"/>
              </w:rPr>
            </w:pPr>
            <w:r>
              <w:rPr>
                <w:rFonts w:ascii="Calibri" w:hAnsi="Calibri"/>
                <w:b/>
                <w:bCs/>
                <w:color w:val="000000"/>
              </w:rPr>
              <w:t>0 €</w:t>
            </w:r>
          </w:p>
        </w:tc>
      </w:tr>
      <w:tr w:rsidR="00AC478B" w:rsidTr="00AA69B7">
        <w:trPr>
          <w:trHeight w:val="315"/>
        </w:trPr>
        <w:tc>
          <w:tcPr>
            <w:tcW w:w="10065" w:type="dxa"/>
            <w:gridSpan w:val="5"/>
            <w:tcBorders>
              <w:top w:val="single" w:sz="4" w:space="0" w:color="auto"/>
              <w:left w:val="single" w:sz="4" w:space="0" w:color="auto"/>
              <w:bottom w:val="single" w:sz="4" w:space="0" w:color="auto"/>
              <w:right w:val="single" w:sz="4" w:space="0" w:color="auto"/>
            </w:tcBorders>
            <w:shd w:val="clear" w:color="000000" w:fill="E6B8B7"/>
            <w:noWrap/>
            <w:tcMar>
              <w:top w:w="15" w:type="dxa"/>
              <w:left w:w="15" w:type="dxa"/>
              <w:bottom w:w="0" w:type="dxa"/>
              <w:right w:w="15" w:type="dxa"/>
            </w:tcMar>
            <w:hideMark/>
          </w:tcPr>
          <w:p w:rsidR="00AC478B" w:rsidRDefault="00AC478B">
            <w:pPr>
              <w:rPr>
                <w:rFonts w:ascii="Calibri" w:hAnsi="Calibri"/>
                <w:b/>
                <w:bCs/>
                <w:color w:val="000000"/>
              </w:rPr>
            </w:pPr>
            <w:r>
              <w:rPr>
                <w:rFonts w:ascii="Calibri" w:hAnsi="Calibri"/>
                <w:b/>
                <w:bCs/>
                <w:color w:val="000000"/>
              </w:rPr>
              <w:t>Dépenses de fonctionnement</w:t>
            </w:r>
          </w:p>
        </w:tc>
      </w:tr>
      <w:tr w:rsidR="00AC478B" w:rsidTr="00AA69B7">
        <w:trPr>
          <w:trHeight w:val="600"/>
        </w:trPr>
        <w:tc>
          <w:tcPr>
            <w:tcW w:w="4879" w:type="dxa"/>
            <w:gridSpan w:val="2"/>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AC478B" w:rsidRDefault="00AC478B">
            <w:pPr>
              <w:rPr>
                <w:rFonts w:ascii="Calibri" w:hAnsi="Calibri"/>
                <w:color w:val="000000"/>
              </w:rPr>
            </w:pPr>
            <w:r>
              <w:rPr>
                <w:rFonts w:ascii="Calibri" w:hAnsi="Calibri"/>
                <w:color w:val="000000"/>
              </w:rPr>
              <w:t>Dépenses de fonctionnement pédagogique (documentation et ressources numériques)</w:t>
            </w:r>
          </w:p>
        </w:tc>
        <w:tc>
          <w:tcPr>
            <w:tcW w:w="3199" w:type="dxa"/>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rsidR="00AC478B" w:rsidRDefault="00AC478B">
            <w:pPr>
              <w:jc w:val="center"/>
              <w:rPr>
                <w:rFonts w:ascii="Calibri" w:hAnsi="Calibri"/>
                <w:color w:val="000000"/>
              </w:rPr>
            </w:pPr>
            <w:r>
              <w:rPr>
                <w:rFonts w:ascii="Calibri" w:hAnsi="Calibri"/>
                <w:color w:val="000000"/>
              </w:rPr>
              <w:t>0 €</w:t>
            </w:r>
          </w:p>
        </w:tc>
        <w:tc>
          <w:tcPr>
            <w:tcW w:w="198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C478B" w:rsidRDefault="00AC478B">
            <w:pPr>
              <w:jc w:val="center"/>
              <w:rPr>
                <w:rFonts w:ascii="Calibri" w:hAnsi="Calibri"/>
                <w:color w:val="000000"/>
              </w:rPr>
            </w:pPr>
            <w:r>
              <w:rPr>
                <w:rFonts w:ascii="Calibri" w:hAnsi="Calibri"/>
                <w:color w:val="000000"/>
              </w:rPr>
              <w:t>0 €</w:t>
            </w:r>
          </w:p>
        </w:tc>
      </w:tr>
      <w:tr w:rsidR="00AC478B" w:rsidTr="00AA69B7">
        <w:trPr>
          <w:trHeight w:val="600"/>
        </w:trPr>
        <w:tc>
          <w:tcPr>
            <w:tcW w:w="4879" w:type="dxa"/>
            <w:gridSpan w:val="2"/>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AC478B" w:rsidRDefault="00AC478B">
            <w:pPr>
              <w:rPr>
                <w:rFonts w:ascii="Calibri" w:hAnsi="Calibri"/>
                <w:color w:val="000000"/>
              </w:rPr>
            </w:pPr>
            <w:r>
              <w:rPr>
                <w:rFonts w:ascii="Calibri" w:hAnsi="Calibri"/>
                <w:color w:val="000000"/>
              </w:rPr>
              <w:t>Dépenses de matériels pédagogiques (coût unitaire  &lt; 4000€)</w:t>
            </w:r>
          </w:p>
        </w:tc>
        <w:tc>
          <w:tcPr>
            <w:tcW w:w="3199" w:type="dxa"/>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rsidR="00AC478B" w:rsidRDefault="00AC478B">
            <w:pPr>
              <w:jc w:val="center"/>
              <w:rPr>
                <w:rFonts w:ascii="Calibri" w:hAnsi="Calibri"/>
                <w:color w:val="000000"/>
              </w:rPr>
            </w:pPr>
            <w:r>
              <w:rPr>
                <w:rFonts w:ascii="Calibri" w:hAnsi="Calibri"/>
                <w:color w:val="000000"/>
              </w:rPr>
              <w:t>0 €</w:t>
            </w:r>
          </w:p>
        </w:tc>
        <w:tc>
          <w:tcPr>
            <w:tcW w:w="198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C478B" w:rsidRDefault="00AC478B">
            <w:pPr>
              <w:jc w:val="center"/>
              <w:rPr>
                <w:rFonts w:ascii="Calibri" w:hAnsi="Calibri"/>
                <w:color w:val="000000"/>
              </w:rPr>
            </w:pPr>
            <w:r>
              <w:rPr>
                <w:rFonts w:ascii="Calibri" w:hAnsi="Calibri"/>
                <w:color w:val="000000"/>
              </w:rPr>
              <w:t>0 €</w:t>
            </w:r>
          </w:p>
        </w:tc>
      </w:tr>
      <w:tr w:rsidR="00AC478B" w:rsidTr="00AA69B7">
        <w:trPr>
          <w:trHeight w:val="600"/>
        </w:trPr>
        <w:tc>
          <w:tcPr>
            <w:tcW w:w="4879" w:type="dxa"/>
            <w:gridSpan w:val="2"/>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AC478B" w:rsidRDefault="00AC478B">
            <w:pPr>
              <w:rPr>
                <w:rFonts w:ascii="Calibri" w:hAnsi="Calibri"/>
                <w:color w:val="000000"/>
              </w:rPr>
            </w:pPr>
            <w:r>
              <w:rPr>
                <w:rFonts w:ascii="Calibri" w:hAnsi="Calibri"/>
                <w:color w:val="000000"/>
              </w:rPr>
              <w:t>Frais de déplacement des personnels permanents ou temporaires et des étudiants</w:t>
            </w:r>
          </w:p>
        </w:tc>
        <w:tc>
          <w:tcPr>
            <w:tcW w:w="3199" w:type="dxa"/>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rsidR="00AC478B" w:rsidRDefault="00AC478B">
            <w:pPr>
              <w:jc w:val="center"/>
              <w:rPr>
                <w:rFonts w:ascii="Calibri" w:hAnsi="Calibri"/>
                <w:color w:val="000000"/>
              </w:rPr>
            </w:pPr>
            <w:r>
              <w:rPr>
                <w:rFonts w:ascii="Calibri" w:hAnsi="Calibri"/>
                <w:color w:val="000000"/>
              </w:rPr>
              <w:t>0 €</w:t>
            </w:r>
          </w:p>
        </w:tc>
        <w:tc>
          <w:tcPr>
            <w:tcW w:w="198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C478B" w:rsidRDefault="00AC478B">
            <w:pPr>
              <w:jc w:val="center"/>
              <w:rPr>
                <w:rFonts w:ascii="Calibri" w:hAnsi="Calibri"/>
                <w:color w:val="000000"/>
              </w:rPr>
            </w:pPr>
            <w:r>
              <w:rPr>
                <w:rFonts w:ascii="Calibri" w:hAnsi="Calibri"/>
                <w:color w:val="000000"/>
              </w:rPr>
              <w:t>0 €</w:t>
            </w:r>
          </w:p>
        </w:tc>
      </w:tr>
      <w:tr w:rsidR="00AC478B" w:rsidTr="00AA69B7">
        <w:trPr>
          <w:trHeight w:val="300"/>
        </w:trPr>
        <w:tc>
          <w:tcPr>
            <w:tcW w:w="4879" w:type="dxa"/>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AC478B" w:rsidRDefault="00AC478B">
            <w:pPr>
              <w:rPr>
                <w:rFonts w:ascii="Calibri" w:hAnsi="Calibri"/>
                <w:color w:val="000000"/>
              </w:rPr>
            </w:pPr>
            <w:r>
              <w:rPr>
                <w:rFonts w:ascii="Calibri" w:hAnsi="Calibri"/>
                <w:color w:val="000000"/>
              </w:rPr>
              <w:t>Prestations de service externe</w:t>
            </w:r>
          </w:p>
        </w:tc>
        <w:tc>
          <w:tcPr>
            <w:tcW w:w="3199" w:type="dxa"/>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rsidR="00AC478B" w:rsidRDefault="00AC478B">
            <w:pPr>
              <w:jc w:val="center"/>
              <w:rPr>
                <w:rFonts w:ascii="Calibri" w:hAnsi="Calibri"/>
                <w:color w:val="000000"/>
              </w:rPr>
            </w:pPr>
            <w:r>
              <w:rPr>
                <w:rFonts w:ascii="Calibri" w:hAnsi="Calibri"/>
                <w:color w:val="000000"/>
              </w:rPr>
              <w:t>0 €</w:t>
            </w:r>
          </w:p>
        </w:tc>
        <w:tc>
          <w:tcPr>
            <w:tcW w:w="19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C478B" w:rsidRDefault="00AC478B">
            <w:pPr>
              <w:jc w:val="center"/>
              <w:rPr>
                <w:rFonts w:ascii="Calibri" w:hAnsi="Calibri"/>
                <w:color w:val="000000"/>
              </w:rPr>
            </w:pPr>
            <w:r>
              <w:rPr>
                <w:rFonts w:ascii="Calibri" w:hAnsi="Calibri"/>
                <w:color w:val="000000"/>
              </w:rPr>
              <w:t>0 €</w:t>
            </w:r>
          </w:p>
        </w:tc>
      </w:tr>
      <w:tr w:rsidR="00AC478B" w:rsidTr="00AA69B7">
        <w:trPr>
          <w:trHeight w:val="300"/>
        </w:trPr>
        <w:tc>
          <w:tcPr>
            <w:tcW w:w="4879" w:type="dxa"/>
            <w:gridSpan w:val="2"/>
            <w:tcBorders>
              <w:top w:val="nil"/>
              <w:left w:val="single" w:sz="4" w:space="0" w:color="auto"/>
              <w:bottom w:val="single" w:sz="4" w:space="0" w:color="auto"/>
              <w:right w:val="single" w:sz="4" w:space="0" w:color="auto"/>
            </w:tcBorders>
            <w:shd w:val="clear" w:color="000000" w:fill="FFFF66"/>
            <w:noWrap/>
            <w:tcMar>
              <w:top w:w="15" w:type="dxa"/>
              <w:left w:w="15" w:type="dxa"/>
              <w:bottom w:w="0" w:type="dxa"/>
              <w:right w:w="15" w:type="dxa"/>
            </w:tcMar>
            <w:hideMark/>
          </w:tcPr>
          <w:p w:rsidR="00AC478B" w:rsidRDefault="00AC478B">
            <w:pPr>
              <w:rPr>
                <w:rFonts w:ascii="Calibri" w:hAnsi="Calibri"/>
                <w:b/>
                <w:bCs/>
                <w:color w:val="000000"/>
              </w:rPr>
            </w:pPr>
            <w:r>
              <w:rPr>
                <w:rFonts w:ascii="Calibri" w:hAnsi="Calibri"/>
                <w:b/>
                <w:bCs/>
                <w:color w:val="000000"/>
              </w:rPr>
              <w:t>Total dépenses de fonctionnement</w:t>
            </w:r>
          </w:p>
        </w:tc>
        <w:tc>
          <w:tcPr>
            <w:tcW w:w="3199" w:type="dxa"/>
            <w:gridSpan w:val="2"/>
            <w:tcBorders>
              <w:top w:val="single" w:sz="4" w:space="0" w:color="auto"/>
              <w:left w:val="nil"/>
              <w:bottom w:val="single" w:sz="4" w:space="0" w:color="auto"/>
              <w:right w:val="single" w:sz="4" w:space="0" w:color="000000"/>
            </w:tcBorders>
            <w:shd w:val="clear" w:color="000000" w:fill="FFFF66"/>
            <w:tcMar>
              <w:top w:w="15" w:type="dxa"/>
              <w:left w:w="15" w:type="dxa"/>
              <w:bottom w:w="0" w:type="dxa"/>
              <w:right w:w="15" w:type="dxa"/>
            </w:tcMar>
            <w:vAlign w:val="center"/>
            <w:hideMark/>
          </w:tcPr>
          <w:p w:rsidR="00AC478B" w:rsidRDefault="00AC478B">
            <w:pPr>
              <w:jc w:val="center"/>
              <w:rPr>
                <w:rFonts w:ascii="Calibri" w:hAnsi="Calibri"/>
                <w:b/>
                <w:bCs/>
                <w:color w:val="000000"/>
              </w:rPr>
            </w:pPr>
            <w:r>
              <w:rPr>
                <w:rFonts w:ascii="Calibri" w:hAnsi="Calibri"/>
                <w:b/>
                <w:bCs/>
                <w:color w:val="000000"/>
              </w:rPr>
              <w:t>0 €</w:t>
            </w:r>
          </w:p>
        </w:tc>
        <w:tc>
          <w:tcPr>
            <w:tcW w:w="1987" w:type="dxa"/>
            <w:tcBorders>
              <w:top w:val="nil"/>
              <w:left w:val="nil"/>
              <w:bottom w:val="single" w:sz="4" w:space="0" w:color="auto"/>
              <w:right w:val="single" w:sz="4" w:space="0" w:color="auto"/>
            </w:tcBorders>
            <w:shd w:val="clear" w:color="000000" w:fill="FFFF66"/>
            <w:noWrap/>
            <w:tcMar>
              <w:top w:w="15" w:type="dxa"/>
              <w:left w:w="15" w:type="dxa"/>
              <w:bottom w:w="0" w:type="dxa"/>
              <w:right w:w="15" w:type="dxa"/>
            </w:tcMar>
            <w:vAlign w:val="center"/>
            <w:hideMark/>
          </w:tcPr>
          <w:p w:rsidR="00AC478B" w:rsidRDefault="00AC478B">
            <w:pPr>
              <w:jc w:val="center"/>
              <w:rPr>
                <w:rFonts w:ascii="Calibri" w:hAnsi="Calibri"/>
                <w:b/>
                <w:bCs/>
                <w:color w:val="000000"/>
              </w:rPr>
            </w:pPr>
            <w:r>
              <w:rPr>
                <w:rFonts w:ascii="Calibri" w:hAnsi="Calibri"/>
                <w:b/>
                <w:bCs/>
                <w:color w:val="000000"/>
              </w:rPr>
              <w:t>0 €</w:t>
            </w:r>
          </w:p>
        </w:tc>
      </w:tr>
      <w:tr w:rsidR="00AC478B" w:rsidTr="00AA69B7">
        <w:trPr>
          <w:trHeight w:val="300"/>
        </w:trPr>
        <w:tc>
          <w:tcPr>
            <w:tcW w:w="10065" w:type="dxa"/>
            <w:gridSpan w:val="5"/>
            <w:tcBorders>
              <w:top w:val="single" w:sz="4" w:space="0" w:color="auto"/>
              <w:left w:val="single" w:sz="4" w:space="0" w:color="auto"/>
              <w:bottom w:val="single" w:sz="4" w:space="0" w:color="auto"/>
              <w:right w:val="single" w:sz="4" w:space="0" w:color="000000"/>
            </w:tcBorders>
            <w:shd w:val="clear" w:color="000000" w:fill="E6B8B7"/>
            <w:noWrap/>
            <w:tcMar>
              <w:top w:w="15" w:type="dxa"/>
              <w:left w:w="15" w:type="dxa"/>
              <w:bottom w:w="0" w:type="dxa"/>
              <w:right w:w="15" w:type="dxa"/>
            </w:tcMar>
            <w:hideMark/>
          </w:tcPr>
          <w:p w:rsidR="00AC478B" w:rsidRDefault="00AC478B">
            <w:pPr>
              <w:rPr>
                <w:rFonts w:ascii="Calibri" w:hAnsi="Calibri"/>
                <w:b/>
                <w:bCs/>
                <w:color w:val="000000"/>
              </w:rPr>
            </w:pPr>
            <w:r>
              <w:rPr>
                <w:rFonts w:ascii="Calibri" w:hAnsi="Calibri"/>
                <w:b/>
                <w:bCs/>
                <w:color w:val="000000"/>
              </w:rPr>
              <w:t>Dépenses d'équipement</w:t>
            </w:r>
          </w:p>
        </w:tc>
      </w:tr>
      <w:tr w:rsidR="00AC478B" w:rsidTr="00AA69B7">
        <w:trPr>
          <w:trHeight w:val="600"/>
        </w:trPr>
        <w:tc>
          <w:tcPr>
            <w:tcW w:w="4879" w:type="dxa"/>
            <w:gridSpan w:val="2"/>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C478B" w:rsidRDefault="00AC478B">
            <w:pPr>
              <w:rPr>
                <w:rFonts w:ascii="Calibri" w:hAnsi="Calibri"/>
                <w:color w:val="000000"/>
              </w:rPr>
            </w:pPr>
            <w:r>
              <w:rPr>
                <w:rFonts w:ascii="Calibri" w:hAnsi="Calibri"/>
                <w:color w:val="000000"/>
              </w:rPr>
              <w:t>Dépenses d’équipements pédagogiques (coût unitaire  &gt; 4000€)</w:t>
            </w:r>
            <w:r>
              <w:rPr>
                <w:rFonts w:ascii="Calibri" w:hAnsi="Calibri"/>
                <w:color w:val="FF0000"/>
              </w:rPr>
              <w:t xml:space="preserve"> : à détailler</w:t>
            </w:r>
          </w:p>
        </w:tc>
        <w:tc>
          <w:tcPr>
            <w:tcW w:w="3199"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C478B" w:rsidRDefault="00AC478B">
            <w:pPr>
              <w:jc w:val="center"/>
              <w:rPr>
                <w:rFonts w:ascii="Calibri" w:hAnsi="Calibri"/>
                <w:color w:val="000000"/>
              </w:rPr>
            </w:pPr>
            <w:r>
              <w:rPr>
                <w:rFonts w:ascii="Calibri" w:hAnsi="Calibri"/>
                <w:color w:val="000000"/>
              </w:rPr>
              <w:t>0 €</w:t>
            </w:r>
          </w:p>
        </w:tc>
        <w:tc>
          <w:tcPr>
            <w:tcW w:w="198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C478B" w:rsidRDefault="00AC478B">
            <w:pPr>
              <w:jc w:val="center"/>
              <w:rPr>
                <w:rFonts w:ascii="Calibri" w:hAnsi="Calibri"/>
                <w:color w:val="000000"/>
              </w:rPr>
            </w:pPr>
            <w:r>
              <w:rPr>
                <w:rFonts w:ascii="Calibri" w:hAnsi="Calibri"/>
                <w:color w:val="000000"/>
              </w:rPr>
              <w:t>0 €</w:t>
            </w:r>
          </w:p>
        </w:tc>
      </w:tr>
      <w:tr w:rsidR="00AC478B" w:rsidTr="00AA69B7">
        <w:trPr>
          <w:trHeight w:val="300"/>
        </w:trPr>
        <w:tc>
          <w:tcPr>
            <w:tcW w:w="4879" w:type="dxa"/>
            <w:gridSpan w:val="2"/>
            <w:tcBorders>
              <w:top w:val="nil"/>
              <w:left w:val="single" w:sz="4" w:space="0" w:color="auto"/>
              <w:bottom w:val="single" w:sz="4" w:space="0" w:color="auto"/>
              <w:right w:val="single" w:sz="4" w:space="0" w:color="auto"/>
            </w:tcBorders>
            <w:shd w:val="clear" w:color="000000" w:fill="FFFF66"/>
            <w:tcMar>
              <w:top w:w="15" w:type="dxa"/>
              <w:left w:w="15" w:type="dxa"/>
              <w:bottom w:w="0" w:type="dxa"/>
              <w:right w:w="15" w:type="dxa"/>
            </w:tcMar>
            <w:vAlign w:val="center"/>
            <w:hideMark/>
          </w:tcPr>
          <w:p w:rsidR="00AC478B" w:rsidRDefault="00AC478B">
            <w:pPr>
              <w:rPr>
                <w:rFonts w:ascii="Calibri" w:hAnsi="Calibri"/>
                <w:b/>
                <w:bCs/>
                <w:color w:val="000000"/>
              </w:rPr>
            </w:pPr>
            <w:r>
              <w:rPr>
                <w:rFonts w:ascii="Calibri" w:hAnsi="Calibri"/>
                <w:b/>
                <w:bCs/>
                <w:color w:val="000000"/>
              </w:rPr>
              <w:t>Total dépenses d'équipement</w:t>
            </w:r>
          </w:p>
        </w:tc>
        <w:tc>
          <w:tcPr>
            <w:tcW w:w="3199" w:type="dxa"/>
            <w:gridSpan w:val="2"/>
            <w:tcBorders>
              <w:top w:val="single" w:sz="4" w:space="0" w:color="auto"/>
              <w:left w:val="nil"/>
              <w:bottom w:val="single" w:sz="4" w:space="0" w:color="auto"/>
              <w:right w:val="single" w:sz="4" w:space="0" w:color="000000"/>
            </w:tcBorders>
            <w:shd w:val="clear" w:color="000000" w:fill="FFFF66"/>
            <w:tcMar>
              <w:top w:w="15" w:type="dxa"/>
              <w:left w:w="15" w:type="dxa"/>
              <w:bottom w:w="0" w:type="dxa"/>
              <w:right w:w="15" w:type="dxa"/>
            </w:tcMar>
            <w:vAlign w:val="center"/>
            <w:hideMark/>
          </w:tcPr>
          <w:p w:rsidR="00AC478B" w:rsidRDefault="00AC478B">
            <w:pPr>
              <w:jc w:val="center"/>
              <w:rPr>
                <w:rFonts w:ascii="Calibri" w:hAnsi="Calibri"/>
                <w:b/>
                <w:bCs/>
                <w:color w:val="000000"/>
              </w:rPr>
            </w:pPr>
            <w:r>
              <w:rPr>
                <w:rFonts w:ascii="Calibri" w:hAnsi="Calibri"/>
                <w:b/>
                <w:bCs/>
                <w:color w:val="000000"/>
              </w:rPr>
              <w:t>0 €</w:t>
            </w:r>
          </w:p>
        </w:tc>
        <w:tc>
          <w:tcPr>
            <w:tcW w:w="1987" w:type="dxa"/>
            <w:tcBorders>
              <w:top w:val="nil"/>
              <w:left w:val="nil"/>
              <w:bottom w:val="single" w:sz="4" w:space="0" w:color="auto"/>
              <w:right w:val="single" w:sz="4" w:space="0" w:color="auto"/>
            </w:tcBorders>
            <w:shd w:val="clear" w:color="000000" w:fill="FFFF66"/>
            <w:tcMar>
              <w:top w:w="15" w:type="dxa"/>
              <w:left w:w="15" w:type="dxa"/>
              <w:bottom w:w="0" w:type="dxa"/>
              <w:right w:w="15" w:type="dxa"/>
            </w:tcMar>
            <w:vAlign w:val="center"/>
            <w:hideMark/>
          </w:tcPr>
          <w:p w:rsidR="00AC478B" w:rsidRDefault="00AC478B">
            <w:pPr>
              <w:jc w:val="center"/>
              <w:rPr>
                <w:rFonts w:ascii="Calibri" w:hAnsi="Calibri"/>
                <w:b/>
                <w:bCs/>
                <w:color w:val="000000"/>
              </w:rPr>
            </w:pPr>
            <w:r>
              <w:rPr>
                <w:rFonts w:ascii="Calibri" w:hAnsi="Calibri"/>
                <w:b/>
                <w:bCs/>
                <w:color w:val="000000"/>
              </w:rPr>
              <w:t>0 €</w:t>
            </w:r>
          </w:p>
        </w:tc>
      </w:tr>
      <w:tr w:rsidR="00AC478B" w:rsidTr="00AA69B7">
        <w:trPr>
          <w:trHeight w:val="300"/>
        </w:trPr>
        <w:tc>
          <w:tcPr>
            <w:tcW w:w="10065" w:type="dxa"/>
            <w:gridSpan w:val="5"/>
            <w:tcBorders>
              <w:top w:val="single" w:sz="4" w:space="0" w:color="auto"/>
              <w:left w:val="single" w:sz="4" w:space="0" w:color="auto"/>
              <w:bottom w:val="single" w:sz="4" w:space="0" w:color="auto"/>
              <w:right w:val="single" w:sz="4" w:space="0" w:color="000000"/>
            </w:tcBorders>
            <w:shd w:val="clear" w:color="000000" w:fill="E6B8B7"/>
            <w:tcMar>
              <w:top w:w="15" w:type="dxa"/>
              <w:left w:w="15" w:type="dxa"/>
              <w:bottom w:w="0" w:type="dxa"/>
              <w:right w:w="15" w:type="dxa"/>
            </w:tcMar>
            <w:vAlign w:val="center"/>
            <w:hideMark/>
          </w:tcPr>
          <w:p w:rsidR="00AC478B" w:rsidRDefault="00AC478B">
            <w:pPr>
              <w:rPr>
                <w:rFonts w:ascii="Calibri" w:hAnsi="Calibri"/>
                <w:b/>
                <w:bCs/>
                <w:color w:val="000000"/>
              </w:rPr>
            </w:pPr>
            <w:r>
              <w:rPr>
                <w:rFonts w:ascii="Calibri" w:hAnsi="Calibri"/>
                <w:b/>
                <w:bCs/>
                <w:color w:val="000000"/>
              </w:rPr>
              <w:t>Frais de gestion</w:t>
            </w:r>
            <w:r>
              <w:rPr>
                <w:rFonts w:ascii="Calibri" w:hAnsi="Calibri"/>
                <w:b/>
                <w:bCs/>
                <w:color w:val="FF0000"/>
              </w:rPr>
              <w:t>***</w:t>
            </w:r>
          </w:p>
        </w:tc>
      </w:tr>
      <w:tr w:rsidR="00AC478B" w:rsidTr="00AA69B7">
        <w:trPr>
          <w:trHeight w:val="1200"/>
        </w:trPr>
        <w:tc>
          <w:tcPr>
            <w:tcW w:w="4879" w:type="dxa"/>
            <w:gridSpan w:val="2"/>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C478B" w:rsidRDefault="00AC478B">
            <w:pPr>
              <w:rPr>
                <w:rFonts w:ascii="Calibri" w:hAnsi="Calibri"/>
                <w:color w:val="000000"/>
              </w:rPr>
            </w:pPr>
            <w:r>
              <w:rPr>
                <w:rFonts w:ascii="Calibri" w:hAnsi="Calibri"/>
                <w:color w:val="000000"/>
              </w:rPr>
              <w:t xml:space="preserve">Frais de gestion (organisme public ou fondation de recherche financé en coût marginal) : 4% maximum du coût total des dépenses éligibles hors frais généraux </w:t>
            </w:r>
          </w:p>
        </w:tc>
        <w:tc>
          <w:tcPr>
            <w:tcW w:w="3199"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C478B" w:rsidRDefault="00AC478B">
            <w:pPr>
              <w:jc w:val="center"/>
              <w:rPr>
                <w:rFonts w:ascii="Calibri" w:hAnsi="Calibri"/>
                <w:color w:val="000000"/>
              </w:rPr>
            </w:pPr>
            <w:r>
              <w:rPr>
                <w:rFonts w:ascii="Calibri" w:hAnsi="Calibri"/>
                <w:color w:val="000000"/>
              </w:rPr>
              <w:t>X</w:t>
            </w:r>
          </w:p>
        </w:tc>
        <w:tc>
          <w:tcPr>
            <w:tcW w:w="198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C478B" w:rsidRDefault="00AC478B">
            <w:pPr>
              <w:jc w:val="center"/>
              <w:rPr>
                <w:rFonts w:ascii="Calibri" w:hAnsi="Calibri"/>
                <w:color w:val="000000"/>
              </w:rPr>
            </w:pPr>
            <w:r>
              <w:rPr>
                <w:rFonts w:ascii="Calibri" w:hAnsi="Calibri"/>
                <w:color w:val="000000"/>
              </w:rPr>
              <w:t>0 €</w:t>
            </w:r>
          </w:p>
        </w:tc>
      </w:tr>
      <w:tr w:rsidR="00AC478B" w:rsidTr="00AA69B7">
        <w:trPr>
          <w:trHeight w:val="300"/>
        </w:trPr>
        <w:tc>
          <w:tcPr>
            <w:tcW w:w="4879" w:type="dxa"/>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AC478B" w:rsidRDefault="00AC478B">
            <w:pPr>
              <w:rPr>
                <w:rFonts w:ascii="Calibri" w:hAnsi="Calibri"/>
                <w:b/>
                <w:bCs/>
                <w:color w:val="000000"/>
              </w:rPr>
            </w:pPr>
            <w:r>
              <w:rPr>
                <w:rFonts w:ascii="Calibri" w:hAnsi="Calibri"/>
                <w:b/>
                <w:bCs/>
                <w:color w:val="000000"/>
              </w:rPr>
              <w:t>TOTAL Contribution/Dotation</w:t>
            </w:r>
          </w:p>
        </w:tc>
        <w:tc>
          <w:tcPr>
            <w:tcW w:w="3199" w:type="dxa"/>
            <w:gridSpan w:val="2"/>
            <w:tcBorders>
              <w:top w:val="single" w:sz="4" w:space="0" w:color="auto"/>
              <w:left w:val="nil"/>
              <w:bottom w:val="single" w:sz="4" w:space="0" w:color="auto"/>
              <w:right w:val="single" w:sz="4" w:space="0" w:color="auto"/>
            </w:tcBorders>
            <w:shd w:val="clear" w:color="000000" w:fill="FFFF66"/>
            <w:tcMar>
              <w:top w:w="15" w:type="dxa"/>
              <w:left w:w="15" w:type="dxa"/>
              <w:bottom w:w="0" w:type="dxa"/>
              <w:right w:w="15" w:type="dxa"/>
            </w:tcMar>
            <w:vAlign w:val="center"/>
            <w:hideMark/>
          </w:tcPr>
          <w:p w:rsidR="00AC478B" w:rsidRDefault="00AC478B">
            <w:pPr>
              <w:jc w:val="center"/>
              <w:rPr>
                <w:rFonts w:ascii="Calibri" w:hAnsi="Calibri"/>
                <w:b/>
                <w:bCs/>
                <w:color w:val="000000"/>
              </w:rPr>
            </w:pPr>
            <w:r>
              <w:rPr>
                <w:rFonts w:ascii="Calibri" w:hAnsi="Calibri"/>
                <w:b/>
                <w:bCs/>
                <w:color w:val="000000"/>
              </w:rPr>
              <w:t>0 €</w:t>
            </w:r>
          </w:p>
        </w:tc>
        <w:tc>
          <w:tcPr>
            <w:tcW w:w="1987" w:type="dxa"/>
            <w:tcBorders>
              <w:top w:val="nil"/>
              <w:left w:val="nil"/>
              <w:bottom w:val="single" w:sz="4" w:space="0" w:color="auto"/>
              <w:right w:val="single" w:sz="4" w:space="0" w:color="auto"/>
            </w:tcBorders>
            <w:shd w:val="clear" w:color="000000" w:fill="FFFF66"/>
            <w:tcMar>
              <w:top w:w="15" w:type="dxa"/>
              <w:left w:w="15" w:type="dxa"/>
              <w:bottom w:w="0" w:type="dxa"/>
              <w:right w:w="15" w:type="dxa"/>
            </w:tcMar>
            <w:vAlign w:val="center"/>
            <w:hideMark/>
          </w:tcPr>
          <w:p w:rsidR="00AC478B" w:rsidRDefault="00AC478B">
            <w:pPr>
              <w:jc w:val="center"/>
              <w:rPr>
                <w:rFonts w:ascii="Calibri" w:hAnsi="Calibri"/>
                <w:b/>
                <w:bCs/>
                <w:color w:val="000000"/>
              </w:rPr>
            </w:pPr>
            <w:r>
              <w:rPr>
                <w:rFonts w:ascii="Calibri" w:hAnsi="Calibri"/>
                <w:b/>
                <w:bCs/>
                <w:color w:val="000000"/>
              </w:rPr>
              <w:t>0 €</w:t>
            </w:r>
          </w:p>
        </w:tc>
      </w:tr>
      <w:tr w:rsidR="00AC478B" w:rsidTr="00AA69B7">
        <w:trPr>
          <w:trHeight w:val="300"/>
        </w:trPr>
        <w:tc>
          <w:tcPr>
            <w:tcW w:w="4879" w:type="dxa"/>
            <w:gridSpan w:val="2"/>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AC478B" w:rsidRDefault="00AC478B">
            <w:pPr>
              <w:rPr>
                <w:rFonts w:ascii="Calibri" w:hAnsi="Calibri"/>
                <w:b/>
                <w:bCs/>
                <w:color w:val="000000"/>
              </w:rPr>
            </w:pPr>
            <w:r>
              <w:rPr>
                <w:rFonts w:ascii="Calibri" w:hAnsi="Calibri"/>
                <w:b/>
                <w:bCs/>
                <w:color w:val="000000"/>
              </w:rPr>
              <w:t xml:space="preserve">TOTAL </w:t>
            </w:r>
          </w:p>
        </w:tc>
        <w:tc>
          <w:tcPr>
            <w:tcW w:w="5186" w:type="dxa"/>
            <w:gridSpan w:val="3"/>
            <w:tcBorders>
              <w:top w:val="single" w:sz="4" w:space="0" w:color="auto"/>
              <w:left w:val="nil"/>
              <w:bottom w:val="single" w:sz="4" w:space="0" w:color="auto"/>
              <w:right w:val="single" w:sz="4" w:space="0" w:color="000000"/>
            </w:tcBorders>
            <w:shd w:val="clear" w:color="000000" w:fill="FFFF66"/>
            <w:tcMar>
              <w:top w:w="15" w:type="dxa"/>
              <w:left w:w="15" w:type="dxa"/>
              <w:bottom w:w="0" w:type="dxa"/>
              <w:right w:w="15" w:type="dxa"/>
            </w:tcMar>
            <w:vAlign w:val="center"/>
            <w:hideMark/>
          </w:tcPr>
          <w:p w:rsidR="00AC478B" w:rsidRDefault="00AC478B">
            <w:pPr>
              <w:jc w:val="center"/>
              <w:rPr>
                <w:rFonts w:ascii="Calibri" w:hAnsi="Calibri"/>
                <w:b/>
                <w:bCs/>
                <w:color w:val="000000"/>
              </w:rPr>
            </w:pPr>
            <w:r>
              <w:rPr>
                <w:rFonts w:ascii="Calibri" w:hAnsi="Calibri"/>
                <w:b/>
                <w:bCs/>
                <w:color w:val="000000"/>
              </w:rPr>
              <w:t>0 €</w:t>
            </w:r>
          </w:p>
        </w:tc>
      </w:tr>
      <w:tr w:rsidR="00AC478B" w:rsidTr="00AA69B7">
        <w:trPr>
          <w:trHeight w:val="690"/>
        </w:trPr>
        <w:tc>
          <w:tcPr>
            <w:tcW w:w="4879" w:type="dxa"/>
            <w:gridSpan w:val="2"/>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AC478B" w:rsidRDefault="00AC478B">
            <w:pPr>
              <w:rPr>
                <w:rFonts w:ascii="Calibri" w:hAnsi="Calibri"/>
                <w:b/>
                <w:bCs/>
                <w:color w:val="000000"/>
              </w:rPr>
            </w:pPr>
            <w:r>
              <w:rPr>
                <w:rFonts w:ascii="Calibri" w:hAnsi="Calibri"/>
                <w:b/>
                <w:bCs/>
                <w:color w:val="000000"/>
              </w:rPr>
              <w:t>40% IDEA / 60% Etablissement</w:t>
            </w:r>
          </w:p>
        </w:tc>
        <w:tc>
          <w:tcPr>
            <w:tcW w:w="3199"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C478B" w:rsidRDefault="00AC478B">
            <w:pPr>
              <w:jc w:val="center"/>
              <w:rPr>
                <w:rFonts w:ascii="Calibri" w:hAnsi="Calibri"/>
                <w:b/>
                <w:bCs/>
                <w:color w:val="000000"/>
              </w:rPr>
            </w:pPr>
            <w:r>
              <w:rPr>
                <w:rFonts w:ascii="Calibri" w:hAnsi="Calibri"/>
                <w:b/>
                <w:bCs/>
                <w:color w:val="000000"/>
              </w:rPr>
              <w:t xml:space="preserve">Contribution établissement </w:t>
            </w:r>
            <w:r>
              <w:rPr>
                <w:rFonts w:ascii="Calibri" w:hAnsi="Calibri"/>
                <w:b/>
                <w:bCs/>
                <w:color w:val="000000"/>
              </w:rPr>
              <w:br/>
              <w:t>en %</w:t>
            </w:r>
          </w:p>
        </w:tc>
        <w:tc>
          <w:tcPr>
            <w:tcW w:w="19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C478B" w:rsidRDefault="00AC478B">
            <w:pPr>
              <w:jc w:val="center"/>
              <w:rPr>
                <w:rFonts w:ascii="Calibri" w:hAnsi="Calibri"/>
                <w:b/>
                <w:bCs/>
                <w:color w:val="000000"/>
              </w:rPr>
            </w:pPr>
            <w:r>
              <w:rPr>
                <w:rFonts w:ascii="Calibri" w:hAnsi="Calibri"/>
                <w:b/>
                <w:bCs/>
                <w:color w:val="000000"/>
              </w:rPr>
              <w:t>Dotation IDEA en %</w:t>
            </w:r>
          </w:p>
        </w:tc>
      </w:tr>
      <w:tr w:rsidR="00AC478B" w:rsidTr="00AA69B7">
        <w:trPr>
          <w:trHeight w:val="300"/>
        </w:trPr>
        <w:tc>
          <w:tcPr>
            <w:tcW w:w="4879" w:type="dxa"/>
            <w:gridSpan w:val="2"/>
            <w:vMerge/>
            <w:tcBorders>
              <w:top w:val="single" w:sz="4" w:space="0" w:color="auto"/>
              <w:left w:val="single" w:sz="4" w:space="0" w:color="auto"/>
              <w:bottom w:val="single" w:sz="4" w:space="0" w:color="000000"/>
              <w:right w:val="single" w:sz="4" w:space="0" w:color="auto"/>
            </w:tcBorders>
            <w:vAlign w:val="center"/>
            <w:hideMark/>
          </w:tcPr>
          <w:p w:rsidR="00AC478B" w:rsidRDefault="00AC478B">
            <w:pPr>
              <w:rPr>
                <w:rFonts w:ascii="Calibri" w:hAnsi="Calibri"/>
                <w:b/>
                <w:bCs/>
                <w:color w:val="000000"/>
              </w:rPr>
            </w:pPr>
          </w:p>
        </w:tc>
        <w:tc>
          <w:tcPr>
            <w:tcW w:w="3199" w:type="dxa"/>
            <w:gridSpan w:val="2"/>
            <w:tcBorders>
              <w:top w:val="single" w:sz="4" w:space="0" w:color="auto"/>
              <w:left w:val="nil"/>
              <w:bottom w:val="single" w:sz="4" w:space="0" w:color="auto"/>
              <w:right w:val="single" w:sz="4" w:space="0" w:color="auto"/>
            </w:tcBorders>
            <w:shd w:val="clear" w:color="000000" w:fill="FFFF66"/>
            <w:tcMar>
              <w:top w:w="15" w:type="dxa"/>
              <w:left w:w="15" w:type="dxa"/>
              <w:bottom w:w="0" w:type="dxa"/>
              <w:right w:w="15" w:type="dxa"/>
            </w:tcMar>
            <w:vAlign w:val="center"/>
            <w:hideMark/>
          </w:tcPr>
          <w:p w:rsidR="00AC478B" w:rsidRDefault="00AC478B">
            <w:pPr>
              <w:jc w:val="center"/>
              <w:rPr>
                <w:rFonts w:ascii="Calibri" w:hAnsi="Calibri"/>
                <w:b/>
                <w:bCs/>
                <w:color w:val="000000"/>
              </w:rPr>
            </w:pPr>
            <w:r>
              <w:rPr>
                <w:rFonts w:ascii="Calibri" w:hAnsi="Calibri"/>
                <w:b/>
                <w:bCs/>
                <w:color w:val="000000"/>
              </w:rPr>
              <w:t>%</w:t>
            </w:r>
          </w:p>
        </w:tc>
        <w:tc>
          <w:tcPr>
            <w:tcW w:w="1987" w:type="dxa"/>
            <w:tcBorders>
              <w:top w:val="nil"/>
              <w:left w:val="nil"/>
              <w:bottom w:val="single" w:sz="4" w:space="0" w:color="auto"/>
              <w:right w:val="single" w:sz="4" w:space="0" w:color="auto"/>
            </w:tcBorders>
            <w:shd w:val="clear" w:color="000000" w:fill="FFFF66"/>
            <w:tcMar>
              <w:top w:w="15" w:type="dxa"/>
              <w:left w:w="15" w:type="dxa"/>
              <w:bottom w:w="0" w:type="dxa"/>
              <w:right w:w="15" w:type="dxa"/>
            </w:tcMar>
            <w:vAlign w:val="center"/>
            <w:hideMark/>
          </w:tcPr>
          <w:p w:rsidR="00AC478B" w:rsidRDefault="00AC478B">
            <w:pPr>
              <w:jc w:val="center"/>
              <w:rPr>
                <w:rFonts w:ascii="Calibri" w:hAnsi="Calibri"/>
                <w:b/>
                <w:bCs/>
                <w:color w:val="000000"/>
              </w:rPr>
            </w:pPr>
            <w:r>
              <w:rPr>
                <w:rFonts w:ascii="Calibri" w:hAnsi="Calibri"/>
                <w:b/>
                <w:bCs/>
                <w:color w:val="000000"/>
              </w:rPr>
              <w:t>%</w:t>
            </w:r>
          </w:p>
        </w:tc>
      </w:tr>
      <w:tr w:rsidR="00AC478B" w:rsidTr="00AA69B7">
        <w:trPr>
          <w:trHeight w:val="509"/>
        </w:trPr>
        <w:tc>
          <w:tcPr>
            <w:tcW w:w="10065" w:type="dxa"/>
            <w:gridSpan w:val="5"/>
            <w:vMerge w:val="restart"/>
            <w:tcBorders>
              <w:top w:val="single" w:sz="8" w:space="0" w:color="auto"/>
              <w:left w:val="single" w:sz="8" w:space="0" w:color="auto"/>
              <w:bottom w:val="single" w:sz="8" w:space="0" w:color="000000"/>
              <w:right w:val="single" w:sz="8" w:space="0" w:color="000000"/>
            </w:tcBorders>
            <w:shd w:val="clear" w:color="auto" w:fill="auto"/>
            <w:tcMar>
              <w:top w:w="15" w:type="dxa"/>
              <w:left w:w="15" w:type="dxa"/>
              <w:bottom w:w="0" w:type="dxa"/>
              <w:right w:w="15" w:type="dxa"/>
            </w:tcMar>
            <w:hideMark/>
          </w:tcPr>
          <w:p w:rsidR="00AC478B" w:rsidRDefault="00AC478B">
            <w:pPr>
              <w:spacing w:after="240"/>
              <w:rPr>
                <w:rFonts w:ascii="Calibri" w:hAnsi="Calibri"/>
                <w:color w:val="000000"/>
              </w:rPr>
            </w:pPr>
            <w:r>
              <w:rPr>
                <w:rFonts w:ascii="Calibri" w:hAnsi="Calibri"/>
                <w:b/>
                <w:bCs/>
                <w:color w:val="FF0000"/>
              </w:rPr>
              <w:lastRenderedPageBreak/>
              <w:t>*</w:t>
            </w:r>
            <w:r>
              <w:rPr>
                <w:rFonts w:ascii="Calibri" w:hAnsi="Calibri"/>
                <w:color w:val="000000"/>
              </w:rPr>
              <w:t xml:space="preserve">La rémunération principale des personnels statutaires est exclue de l’assiette. Seules les heures complémentaires et primes des personnels statutaires sont éligibles. </w:t>
            </w:r>
            <w:r>
              <w:rPr>
                <w:rFonts w:ascii="Calibri" w:hAnsi="Calibri"/>
                <w:b/>
                <w:bCs/>
                <w:color w:val="000000"/>
              </w:rPr>
              <w:br/>
            </w:r>
            <w:r>
              <w:rPr>
                <w:rFonts w:ascii="Calibri" w:hAnsi="Calibri"/>
                <w:b/>
                <w:bCs/>
                <w:color w:val="FF0000"/>
              </w:rPr>
              <w:t>**</w:t>
            </w:r>
            <w:r>
              <w:rPr>
                <w:rFonts w:ascii="Calibri" w:hAnsi="Calibri"/>
                <w:color w:val="000000"/>
              </w:rPr>
              <w:t>Les quotes-parts de personnels relevant de fonctions support ne sont pas admises dans la dotation IDEA.</w:t>
            </w:r>
            <w:r>
              <w:rPr>
                <w:rFonts w:ascii="Calibri" w:hAnsi="Calibri"/>
                <w:color w:val="000000"/>
              </w:rPr>
              <w:br/>
            </w:r>
            <w:r>
              <w:rPr>
                <w:rFonts w:ascii="Calibri" w:hAnsi="Calibri"/>
                <w:b/>
                <w:bCs/>
                <w:color w:val="FF0000"/>
              </w:rPr>
              <w:t>***</w:t>
            </w:r>
            <w:r>
              <w:rPr>
                <w:rFonts w:ascii="Calibri" w:hAnsi="Calibri"/>
                <w:color w:val="000000"/>
              </w:rPr>
              <w:t>Les frais de gestion doivent représenter 4% maximum du coût total des des dépenses éligibles (de la dotation IDEA)</w:t>
            </w:r>
            <w:r>
              <w:rPr>
                <w:rFonts w:ascii="Calibri" w:hAnsi="Calibri"/>
                <w:color w:val="000000"/>
              </w:rPr>
              <w:br/>
            </w:r>
            <w:r>
              <w:rPr>
                <w:rFonts w:ascii="Calibri" w:hAnsi="Calibri"/>
                <w:b/>
                <w:bCs/>
                <w:color w:val="000000"/>
                <w:u w:val="single"/>
              </w:rPr>
              <w:t>Remarque concernant les frais de structure</w:t>
            </w:r>
            <w:r>
              <w:rPr>
                <w:rFonts w:ascii="Calibri" w:hAnsi="Calibri"/>
                <w:color w:val="000000"/>
              </w:rPr>
              <w:t xml:space="preserve"> : ils ne font pas parties des dépenses aidées et doivent figurer dans la contribution établissement </w:t>
            </w:r>
          </w:p>
        </w:tc>
      </w:tr>
      <w:tr w:rsidR="00AC478B" w:rsidTr="00AA69B7">
        <w:trPr>
          <w:trHeight w:val="309"/>
        </w:trPr>
        <w:tc>
          <w:tcPr>
            <w:tcW w:w="10065" w:type="dxa"/>
            <w:gridSpan w:val="5"/>
            <w:vMerge/>
            <w:tcBorders>
              <w:top w:val="single" w:sz="8" w:space="0" w:color="auto"/>
              <w:left w:val="single" w:sz="8" w:space="0" w:color="auto"/>
              <w:bottom w:val="single" w:sz="8" w:space="0" w:color="000000"/>
              <w:right w:val="single" w:sz="8" w:space="0" w:color="000000"/>
            </w:tcBorders>
            <w:vAlign w:val="center"/>
            <w:hideMark/>
          </w:tcPr>
          <w:p w:rsidR="00AC478B" w:rsidRDefault="00AC478B">
            <w:pPr>
              <w:rPr>
                <w:rFonts w:ascii="Calibri" w:hAnsi="Calibri"/>
                <w:color w:val="000000"/>
              </w:rPr>
            </w:pPr>
          </w:p>
        </w:tc>
      </w:tr>
      <w:tr w:rsidR="00AC478B" w:rsidTr="00AA69B7">
        <w:trPr>
          <w:trHeight w:val="309"/>
        </w:trPr>
        <w:tc>
          <w:tcPr>
            <w:tcW w:w="10065" w:type="dxa"/>
            <w:gridSpan w:val="5"/>
            <w:vMerge/>
            <w:tcBorders>
              <w:top w:val="single" w:sz="8" w:space="0" w:color="auto"/>
              <w:left w:val="single" w:sz="8" w:space="0" w:color="auto"/>
              <w:bottom w:val="single" w:sz="8" w:space="0" w:color="000000"/>
              <w:right w:val="single" w:sz="8" w:space="0" w:color="000000"/>
            </w:tcBorders>
            <w:vAlign w:val="center"/>
            <w:hideMark/>
          </w:tcPr>
          <w:p w:rsidR="00AC478B" w:rsidRDefault="00AC478B">
            <w:pPr>
              <w:rPr>
                <w:rFonts w:ascii="Calibri" w:hAnsi="Calibri"/>
                <w:color w:val="000000"/>
              </w:rPr>
            </w:pPr>
          </w:p>
        </w:tc>
      </w:tr>
      <w:tr w:rsidR="00AC478B" w:rsidTr="00AA69B7">
        <w:trPr>
          <w:trHeight w:val="915"/>
        </w:trPr>
        <w:tc>
          <w:tcPr>
            <w:tcW w:w="10065" w:type="dxa"/>
            <w:gridSpan w:val="5"/>
            <w:vMerge/>
            <w:tcBorders>
              <w:top w:val="single" w:sz="8" w:space="0" w:color="auto"/>
              <w:left w:val="single" w:sz="8" w:space="0" w:color="auto"/>
              <w:bottom w:val="single" w:sz="8" w:space="0" w:color="000000"/>
              <w:right w:val="single" w:sz="8" w:space="0" w:color="000000"/>
            </w:tcBorders>
            <w:vAlign w:val="center"/>
            <w:hideMark/>
          </w:tcPr>
          <w:p w:rsidR="00AC478B" w:rsidRDefault="00AC478B">
            <w:pPr>
              <w:rPr>
                <w:rFonts w:ascii="Calibri" w:hAnsi="Calibri"/>
                <w:color w:val="000000"/>
              </w:rPr>
            </w:pPr>
          </w:p>
        </w:tc>
      </w:tr>
    </w:tbl>
    <w:p w:rsidR="00036714" w:rsidRDefault="00AC478B">
      <w:pPr>
        <w:contextualSpacing w:val="0"/>
        <w:rPr>
          <w:color w:val="FF0000"/>
        </w:rPr>
      </w:pPr>
      <w:r>
        <w:rPr>
          <w:color w:val="FF0000"/>
        </w:rPr>
        <w:t xml:space="preserve"> </w:t>
      </w:r>
      <w:r w:rsidR="00036714">
        <w:rPr>
          <w:color w:val="FF0000"/>
        </w:rPr>
        <w:br w:type="page"/>
      </w:r>
    </w:p>
    <w:p w:rsidR="00036714" w:rsidRDefault="00036714" w:rsidP="00036714">
      <w:pPr>
        <w:jc w:val="center"/>
        <w:rPr>
          <w:b/>
        </w:rPr>
      </w:pPr>
      <w:r w:rsidRPr="00036714">
        <w:rPr>
          <w:b/>
        </w:rPr>
        <w:lastRenderedPageBreak/>
        <w:t>ANNEXE</w:t>
      </w:r>
    </w:p>
    <w:p w:rsidR="00036714" w:rsidRDefault="00036714" w:rsidP="00036714">
      <w:pPr>
        <w:jc w:val="center"/>
        <w:rPr>
          <w:b/>
        </w:rPr>
      </w:pPr>
      <w:r>
        <w:rPr>
          <w:b/>
        </w:rPr>
        <w:t>LES DÉPENSES ÉLIGIBLES</w:t>
      </w:r>
    </w:p>
    <w:p w:rsidR="00036714" w:rsidRDefault="00036714" w:rsidP="00036714">
      <w:pPr>
        <w:rPr>
          <w:b/>
        </w:rPr>
      </w:pPr>
    </w:p>
    <w:p w:rsidR="00036714" w:rsidRPr="00036714" w:rsidRDefault="00036714" w:rsidP="00036714">
      <w:pPr>
        <w:numPr>
          <w:ilvl w:val="0"/>
          <w:numId w:val="6"/>
        </w:numPr>
        <w:spacing w:line="240" w:lineRule="auto"/>
        <w:contextualSpacing w:val="0"/>
        <w:jc w:val="both"/>
        <w:rPr>
          <w:rFonts w:ascii="Calibri" w:eastAsia="Times New Roman" w:hAnsi="Calibri" w:cs="Arial"/>
          <w:color w:val="000000" w:themeColor="text1"/>
        </w:rPr>
      </w:pPr>
      <w:r w:rsidRPr="00036714">
        <w:rPr>
          <w:rFonts w:ascii="Calibri" w:eastAsia="Times New Roman" w:hAnsi="Calibri" w:cs="Arial"/>
          <w:color w:val="000000" w:themeColor="text1"/>
          <w:u w:val="single"/>
        </w:rPr>
        <w:t>FONCTIONNEMENT</w:t>
      </w:r>
      <w:r w:rsidRPr="00036714">
        <w:rPr>
          <w:rFonts w:ascii="Calibri" w:eastAsia="Times New Roman" w:hAnsi="Calibri" w:cs="Arial"/>
          <w:color w:val="000000" w:themeColor="text1"/>
        </w:rPr>
        <w:t> :</w:t>
      </w:r>
    </w:p>
    <w:p w:rsidR="00036714" w:rsidRPr="00036714" w:rsidRDefault="00036714" w:rsidP="00036714">
      <w:pPr>
        <w:spacing w:line="240" w:lineRule="auto"/>
        <w:contextualSpacing w:val="0"/>
        <w:jc w:val="both"/>
        <w:rPr>
          <w:rFonts w:ascii="Calibri" w:eastAsia="Times New Roman" w:hAnsi="Calibri" w:cs="Arial"/>
          <w:color w:val="000000" w:themeColor="text1"/>
        </w:rPr>
      </w:pPr>
    </w:p>
    <w:p w:rsidR="00036714" w:rsidRPr="00036714" w:rsidRDefault="00036714" w:rsidP="00036714">
      <w:pPr>
        <w:numPr>
          <w:ilvl w:val="0"/>
          <w:numId w:val="5"/>
        </w:numPr>
        <w:spacing w:line="240" w:lineRule="auto"/>
        <w:contextualSpacing w:val="0"/>
        <w:jc w:val="both"/>
        <w:rPr>
          <w:rFonts w:ascii="Calibri" w:eastAsia="Times New Roman" w:hAnsi="Calibri" w:cs="Arial"/>
          <w:color w:val="000000" w:themeColor="text1"/>
        </w:rPr>
      </w:pPr>
      <w:r w:rsidRPr="00036714">
        <w:rPr>
          <w:rFonts w:ascii="Calibri" w:eastAsia="Times New Roman" w:hAnsi="Calibri" w:cs="Arial"/>
          <w:b/>
          <w:bCs/>
          <w:color w:val="000000" w:themeColor="text1"/>
        </w:rPr>
        <w:t>Frais de personnel</w:t>
      </w:r>
    </w:p>
    <w:p w:rsidR="00036714" w:rsidRPr="00036714" w:rsidRDefault="00036714" w:rsidP="00036714">
      <w:pPr>
        <w:numPr>
          <w:ilvl w:val="0"/>
          <w:numId w:val="4"/>
        </w:numPr>
        <w:spacing w:line="240" w:lineRule="auto"/>
        <w:contextualSpacing w:val="0"/>
        <w:jc w:val="both"/>
        <w:rPr>
          <w:rFonts w:ascii="Calibri" w:eastAsia="Times New Roman" w:hAnsi="Calibri" w:cs="Arial"/>
        </w:rPr>
      </w:pPr>
      <w:r w:rsidRPr="00036714">
        <w:rPr>
          <w:rFonts w:ascii="Calibri" w:eastAsia="Times New Roman" w:hAnsi="Calibri" w:cs="Arial"/>
          <w:color w:val="000000"/>
        </w:rPr>
        <w:t xml:space="preserve">Personnels </w:t>
      </w:r>
      <w:r w:rsidRPr="00036714">
        <w:rPr>
          <w:rFonts w:ascii="Calibri" w:eastAsia="Times New Roman" w:hAnsi="Calibri" w:cs="Arial"/>
          <w:b/>
          <w:bCs/>
          <w:color w:val="000000"/>
        </w:rPr>
        <w:t>statutaires</w:t>
      </w:r>
      <w:r w:rsidRPr="00036714">
        <w:rPr>
          <w:rFonts w:ascii="Calibri" w:eastAsia="Times New Roman" w:hAnsi="Calibri" w:cs="Arial"/>
          <w:color w:val="000000"/>
        </w:rPr>
        <w:t xml:space="preserve"> (y compris les CDI des écoles) : </w:t>
      </w:r>
      <w:r w:rsidRPr="00036714">
        <w:rPr>
          <w:rFonts w:ascii="Calibri" w:eastAsia="Times New Roman" w:hAnsi="Calibri" w:cs="Arial"/>
          <w:color w:val="FF0000"/>
        </w:rPr>
        <w:t>heures complémentaires uniquement</w:t>
      </w:r>
      <w:r w:rsidRPr="00036714">
        <w:rPr>
          <w:rFonts w:ascii="Calibri" w:eastAsia="Times New Roman" w:hAnsi="Calibri" w:cs="Arial"/>
        </w:rPr>
        <w:t>.</w:t>
      </w:r>
    </w:p>
    <w:p w:rsidR="00036714" w:rsidRPr="00036714" w:rsidRDefault="00036714" w:rsidP="00036714">
      <w:pPr>
        <w:numPr>
          <w:ilvl w:val="0"/>
          <w:numId w:val="4"/>
        </w:numPr>
        <w:spacing w:line="240" w:lineRule="auto"/>
        <w:contextualSpacing w:val="0"/>
        <w:jc w:val="both"/>
        <w:rPr>
          <w:rFonts w:ascii="Calibri" w:eastAsia="Times New Roman" w:hAnsi="Calibri" w:cs="Arial"/>
        </w:rPr>
      </w:pPr>
      <w:r w:rsidRPr="00036714">
        <w:rPr>
          <w:rFonts w:ascii="Calibri" w:eastAsia="Times New Roman" w:hAnsi="Calibri" w:cs="Arial"/>
          <w:color w:val="000000" w:themeColor="text1"/>
        </w:rPr>
        <w:t xml:space="preserve">Personnels </w:t>
      </w:r>
      <w:r w:rsidRPr="00036714">
        <w:rPr>
          <w:rFonts w:ascii="Calibri" w:eastAsia="Times New Roman" w:hAnsi="Calibri" w:cs="Arial"/>
          <w:b/>
          <w:bCs/>
          <w:color w:val="000000" w:themeColor="text1"/>
        </w:rPr>
        <w:t xml:space="preserve">non </w:t>
      </w:r>
      <w:r w:rsidRPr="00036714">
        <w:rPr>
          <w:rFonts w:ascii="Calibri" w:eastAsia="Times New Roman" w:hAnsi="Calibri" w:cs="Arial"/>
          <w:b/>
          <w:bCs/>
          <w:color w:val="000000"/>
        </w:rPr>
        <w:t>statutaires</w:t>
      </w:r>
      <w:r w:rsidRPr="00036714">
        <w:rPr>
          <w:rFonts w:ascii="Calibri" w:eastAsia="Times New Roman" w:hAnsi="Calibri" w:cs="Arial"/>
          <w:color w:val="000000"/>
        </w:rPr>
        <w:t xml:space="preserve"> employés directement pour le projet : salaires chargés, indemnités et heures complémentaires.</w:t>
      </w:r>
    </w:p>
    <w:p w:rsidR="00036714" w:rsidRPr="00036714" w:rsidRDefault="00036714" w:rsidP="00036714">
      <w:pPr>
        <w:spacing w:line="240" w:lineRule="auto"/>
        <w:contextualSpacing w:val="0"/>
        <w:jc w:val="both"/>
        <w:rPr>
          <w:rFonts w:ascii="Calibri" w:eastAsia="Times New Roman" w:hAnsi="Calibri" w:cs="Arial"/>
        </w:rPr>
      </w:pPr>
    </w:p>
    <w:p w:rsidR="00036714" w:rsidRPr="00036714" w:rsidRDefault="00036714" w:rsidP="00036714">
      <w:pPr>
        <w:numPr>
          <w:ilvl w:val="0"/>
          <w:numId w:val="5"/>
        </w:numPr>
        <w:spacing w:line="240" w:lineRule="auto"/>
        <w:contextualSpacing w:val="0"/>
        <w:jc w:val="both"/>
        <w:rPr>
          <w:rFonts w:ascii="Calibri" w:eastAsia="Times New Roman" w:hAnsi="Calibri" w:cs="Arial"/>
        </w:rPr>
      </w:pPr>
      <w:r w:rsidRPr="00036714">
        <w:rPr>
          <w:rFonts w:ascii="Calibri" w:eastAsia="Times New Roman" w:hAnsi="Calibri" w:cs="Arial"/>
          <w:b/>
          <w:bCs/>
          <w:color w:val="000000"/>
        </w:rPr>
        <w:t xml:space="preserve">Autres dépenses de fonctionnement </w:t>
      </w:r>
    </w:p>
    <w:p w:rsidR="00036714" w:rsidRPr="00036714" w:rsidRDefault="00036714" w:rsidP="00036714">
      <w:pPr>
        <w:numPr>
          <w:ilvl w:val="0"/>
          <w:numId w:val="2"/>
        </w:numPr>
        <w:spacing w:line="240" w:lineRule="auto"/>
        <w:contextualSpacing w:val="0"/>
        <w:jc w:val="both"/>
        <w:textAlignment w:val="baseline"/>
        <w:rPr>
          <w:rFonts w:ascii="Calibri" w:eastAsia="Times New Roman" w:hAnsi="Calibri" w:cs="Arial"/>
          <w:color w:val="000000"/>
        </w:rPr>
      </w:pPr>
      <w:r w:rsidRPr="00036714">
        <w:rPr>
          <w:rFonts w:ascii="Calibri" w:eastAsia="Times New Roman" w:hAnsi="Calibri" w:cs="Arial"/>
          <w:color w:val="000000"/>
        </w:rPr>
        <w:t xml:space="preserve">les </w:t>
      </w:r>
      <w:r w:rsidRPr="00036714">
        <w:rPr>
          <w:rFonts w:ascii="Calibri" w:eastAsia="Times New Roman" w:hAnsi="Calibri" w:cs="Arial"/>
          <w:b/>
          <w:color w:val="000000"/>
        </w:rPr>
        <w:t>dépenses de fonctionnement pédagogiques</w:t>
      </w:r>
      <w:r w:rsidRPr="00036714">
        <w:rPr>
          <w:rFonts w:ascii="Calibri" w:eastAsia="Times New Roman" w:hAnsi="Calibri" w:cs="Arial"/>
          <w:color w:val="000000"/>
        </w:rPr>
        <w:t xml:space="preserve"> (documentation, ressources numériques, logiciels, licences informatiques, petits matériels dont équipements d'une valeur unitaire égale ou inférieure à 4000 € HT),</w:t>
      </w:r>
    </w:p>
    <w:p w:rsidR="00036714" w:rsidRPr="00036714" w:rsidRDefault="00036714" w:rsidP="00036714">
      <w:pPr>
        <w:numPr>
          <w:ilvl w:val="0"/>
          <w:numId w:val="2"/>
        </w:numPr>
        <w:spacing w:line="240" w:lineRule="auto"/>
        <w:contextualSpacing w:val="0"/>
        <w:jc w:val="both"/>
        <w:textAlignment w:val="baseline"/>
        <w:rPr>
          <w:rFonts w:ascii="Calibri" w:eastAsia="Times New Roman" w:hAnsi="Calibri" w:cs="Arial"/>
          <w:color w:val="000000"/>
        </w:rPr>
      </w:pPr>
      <w:r w:rsidRPr="00036714">
        <w:rPr>
          <w:rFonts w:ascii="Calibri" w:eastAsia="Times New Roman" w:hAnsi="Calibri" w:cs="Arial"/>
          <w:color w:val="000000"/>
        </w:rPr>
        <w:t xml:space="preserve">les dépenses relatives à </w:t>
      </w:r>
      <w:r w:rsidRPr="00036714">
        <w:rPr>
          <w:rFonts w:ascii="Calibri" w:eastAsia="Times New Roman" w:hAnsi="Calibri" w:cs="Arial"/>
          <w:b/>
          <w:color w:val="000000"/>
        </w:rPr>
        <w:t xml:space="preserve">des aménagements immobiliers </w:t>
      </w:r>
      <w:r w:rsidRPr="00036714">
        <w:rPr>
          <w:rFonts w:ascii="Calibri" w:eastAsia="Times New Roman" w:hAnsi="Calibri" w:cs="Arial"/>
          <w:color w:val="000000"/>
        </w:rPr>
        <w:t>nécessaires au caractère innovant de la formation retenue,</w:t>
      </w:r>
    </w:p>
    <w:p w:rsidR="00036714" w:rsidRPr="00036714" w:rsidRDefault="00036714" w:rsidP="00036714">
      <w:pPr>
        <w:numPr>
          <w:ilvl w:val="0"/>
          <w:numId w:val="2"/>
        </w:numPr>
        <w:spacing w:line="240" w:lineRule="auto"/>
        <w:contextualSpacing w:val="0"/>
        <w:jc w:val="both"/>
        <w:textAlignment w:val="baseline"/>
        <w:rPr>
          <w:rFonts w:ascii="Calibri" w:eastAsia="Times New Roman" w:hAnsi="Calibri" w:cs="Arial"/>
        </w:rPr>
      </w:pPr>
      <w:r w:rsidRPr="00036714">
        <w:rPr>
          <w:rFonts w:ascii="Calibri" w:eastAsia="Times New Roman" w:hAnsi="Calibri" w:cs="Arial"/>
          <w:color w:val="000000"/>
        </w:rPr>
        <w:t xml:space="preserve">les </w:t>
      </w:r>
      <w:r w:rsidRPr="00036714">
        <w:rPr>
          <w:rFonts w:ascii="Calibri" w:eastAsia="Times New Roman" w:hAnsi="Calibri" w:cs="Arial"/>
          <w:b/>
          <w:color w:val="000000"/>
        </w:rPr>
        <w:t>frais de déplacement et de mission des personnels</w:t>
      </w:r>
      <w:r w:rsidRPr="00036714">
        <w:rPr>
          <w:rFonts w:ascii="Calibri" w:eastAsia="Times New Roman" w:hAnsi="Calibri" w:cs="Arial"/>
          <w:color w:val="000000"/>
        </w:rPr>
        <w:t xml:space="preserve"> (permanents ou temporaires) et des étudiants affectés au projet.</w:t>
      </w:r>
    </w:p>
    <w:p w:rsidR="00036714" w:rsidRPr="00036714" w:rsidRDefault="00036714" w:rsidP="00036714">
      <w:pPr>
        <w:numPr>
          <w:ilvl w:val="0"/>
          <w:numId w:val="2"/>
        </w:numPr>
        <w:spacing w:line="240" w:lineRule="auto"/>
        <w:contextualSpacing w:val="0"/>
        <w:jc w:val="both"/>
        <w:textAlignment w:val="baseline"/>
        <w:rPr>
          <w:rFonts w:ascii="Calibri" w:eastAsia="Times New Roman" w:hAnsi="Calibri" w:cs="Arial"/>
        </w:rPr>
      </w:pPr>
      <w:r w:rsidRPr="00036714">
        <w:rPr>
          <w:rFonts w:ascii="Calibri" w:eastAsia="Times New Roman" w:hAnsi="Calibri" w:cs="Arial"/>
          <w:b/>
          <w:color w:val="000000"/>
        </w:rPr>
        <w:t>les prestations de services externes</w:t>
      </w:r>
      <w:r w:rsidRPr="00036714">
        <w:rPr>
          <w:rFonts w:ascii="Calibri" w:eastAsia="Times New Roman" w:hAnsi="Calibri" w:cs="Arial"/>
          <w:color w:val="000000"/>
        </w:rPr>
        <w:t> : les prestations exécutées par des tiers extérieurs, les frais liés au déploiement du projet par des actions de vie du campus, service aux étudiants, actions de communication. Le coût de ces prestations figure de façon individualisée parmi les dépenses de l’opération</w:t>
      </w:r>
    </w:p>
    <w:p w:rsidR="00036714" w:rsidRPr="00036714" w:rsidRDefault="00036714" w:rsidP="00036714">
      <w:pPr>
        <w:spacing w:line="240" w:lineRule="auto"/>
        <w:contextualSpacing w:val="0"/>
        <w:jc w:val="both"/>
        <w:textAlignment w:val="baseline"/>
        <w:rPr>
          <w:rFonts w:ascii="Calibri" w:eastAsia="Times New Roman" w:hAnsi="Calibri" w:cs="Arial"/>
        </w:rPr>
      </w:pPr>
    </w:p>
    <w:p w:rsidR="00036714" w:rsidRPr="00036714" w:rsidRDefault="00036714" w:rsidP="00036714">
      <w:pPr>
        <w:numPr>
          <w:ilvl w:val="0"/>
          <w:numId w:val="6"/>
        </w:numPr>
        <w:spacing w:line="240" w:lineRule="auto"/>
        <w:contextualSpacing w:val="0"/>
        <w:jc w:val="both"/>
        <w:textAlignment w:val="baseline"/>
        <w:rPr>
          <w:rFonts w:ascii="Calibri" w:eastAsia="Times New Roman" w:hAnsi="Calibri" w:cs="Arial"/>
        </w:rPr>
      </w:pPr>
      <w:r w:rsidRPr="00036714">
        <w:rPr>
          <w:rFonts w:ascii="Calibri" w:eastAsia="Times New Roman" w:hAnsi="Calibri" w:cs="Arial"/>
          <w:u w:val="single"/>
        </w:rPr>
        <w:t>EQUIPEMENT</w:t>
      </w:r>
    </w:p>
    <w:p w:rsidR="00036714" w:rsidRPr="00036714" w:rsidRDefault="00036714" w:rsidP="00036714">
      <w:pPr>
        <w:spacing w:line="240" w:lineRule="auto"/>
        <w:contextualSpacing w:val="0"/>
        <w:jc w:val="both"/>
        <w:rPr>
          <w:rFonts w:ascii="Calibri" w:eastAsia="Times New Roman" w:hAnsi="Calibri" w:cs="Arial"/>
          <w:color w:val="000000"/>
        </w:rPr>
      </w:pPr>
    </w:p>
    <w:p w:rsidR="00036714" w:rsidRPr="00036714" w:rsidRDefault="00036714" w:rsidP="00036714">
      <w:pPr>
        <w:spacing w:line="240" w:lineRule="auto"/>
        <w:contextualSpacing w:val="0"/>
        <w:jc w:val="both"/>
        <w:rPr>
          <w:rFonts w:ascii="Calibri" w:eastAsia="Times New Roman" w:hAnsi="Calibri" w:cs="Arial"/>
        </w:rPr>
      </w:pPr>
      <w:r w:rsidRPr="00036714">
        <w:rPr>
          <w:rFonts w:ascii="Calibri" w:eastAsia="Times New Roman" w:hAnsi="Calibri" w:cs="Arial"/>
          <w:color w:val="000000"/>
        </w:rPr>
        <w:t xml:space="preserve">Seules les dépenses d’équipements pédagogiques sont éligibles. </w:t>
      </w:r>
    </w:p>
    <w:p w:rsidR="00036714" w:rsidRDefault="00036714" w:rsidP="00036714">
      <w:pPr>
        <w:numPr>
          <w:ilvl w:val="0"/>
          <w:numId w:val="3"/>
        </w:numPr>
        <w:spacing w:line="240" w:lineRule="auto"/>
        <w:contextualSpacing w:val="0"/>
        <w:textAlignment w:val="baseline"/>
        <w:rPr>
          <w:rFonts w:ascii="Calibri" w:eastAsia="Times New Roman" w:hAnsi="Calibri" w:cs="Arial"/>
          <w:color w:val="000000"/>
        </w:rPr>
      </w:pPr>
      <w:r w:rsidRPr="00036714">
        <w:rPr>
          <w:rFonts w:ascii="Calibri" w:eastAsia="Times New Roman" w:hAnsi="Calibri" w:cs="Arial"/>
          <w:color w:val="000000"/>
        </w:rPr>
        <w:t>Sont considérées comme dépenses d’équipement les achats matériels ou immatériels dont la valeur unitaire est supérieure à 4000 euros HT.</w:t>
      </w:r>
    </w:p>
    <w:p w:rsidR="00036714" w:rsidRDefault="00036714" w:rsidP="00036714">
      <w:pPr>
        <w:spacing w:line="240" w:lineRule="auto"/>
        <w:contextualSpacing w:val="0"/>
        <w:textAlignment w:val="baseline"/>
        <w:rPr>
          <w:rFonts w:ascii="Calibri" w:eastAsia="Times New Roman" w:hAnsi="Calibri" w:cs="Arial"/>
          <w:color w:val="000000"/>
        </w:rPr>
      </w:pPr>
    </w:p>
    <w:p w:rsidR="00036714" w:rsidRDefault="00036714" w:rsidP="00036714">
      <w:pPr>
        <w:pStyle w:val="Paragraphedeliste"/>
        <w:numPr>
          <w:ilvl w:val="0"/>
          <w:numId w:val="6"/>
        </w:numPr>
        <w:spacing w:line="240" w:lineRule="auto"/>
        <w:contextualSpacing w:val="0"/>
        <w:textAlignment w:val="baseline"/>
        <w:rPr>
          <w:rFonts w:ascii="Calibri" w:eastAsia="Times New Roman" w:hAnsi="Calibri" w:cs="Arial"/>
          <w:color w:val="000000"/>
          <w:u w:val="single"/>
        </w:rPr>
      </w:pPr>
      <w:r w:rsidRPr="00036714">
        <w:rPr>
          <w:rFonts w:ascii="Calibri" w:eastAsia="Times New Roman" w:hAnsi="Calibri" w:cs="Arial"/>
          <w:color w:val="000000"/>
          <w:u w:val="single"/>
        </w:rPr>
        <w:t>FRAIS DE GESTION</w:t>
      </w:r>
    </w:p>
    <w:p w:rsidR="00036714" w:rsidRDefault="00036714" w:rsidP="00036714">
      <w:pPr>
        <w:spacing w:line="240" w:lineRule="auto"/>
        <w:contextualSpacing w:val="0"/>
        <w:textAlignment w:val="baseline"/>
        <w:rPr>
          <w:rFonts w:ascii="Calibri" w:eastAsia="Times New Roman" w:hAnsi="Calibri" w:cs="Arial"/>
          <w:color w:val="000000"/>
          <w:u w:val="single"/>
        </w:rPr>
      </w:pPr>
    </w:p>
    <w:p w:rsidR="00036714" w:rsidRDefault="00036714" w:rsidP="00FD7E36">
      <w:pPr>
        <w:spacing w:line="240" w:lineRule="auto"/>
        <w:contextualSpacing w:val="0"/>
        <w:textAlignment w:val="baseline"/>
        <w:rPr>
          <w:rFonts w:ascii="Calibri" w:eastAsia="Times New Roman" w:hAnsi="Calibri" w:cs="Arial"/>
          <w:color w:val="000000"/>
        </w:rPr>
      </w:pPr>
      <w:r w:rsidRPr="00036714">
        <w:rPr>
          <w:rFonts w:ascii="Calibri" w:eastAsia="Times New Roman" w:hAnsi="Calibri" w:cs="Arial"/>
          <w:color w:val="000000"/>
        </w:rPr>
        <w:t>Une partie des frais d’administration générale imputables au projet peut figurer parmi les dépenses aidées. Ces frais ont un caractère forfaitaire et sont plafonnés à 4 % du coût total des dépense</w:t>
      </w:r>
      <w:r w:rsidR="00696746">
        <w:rPr>
          <w:rFonts w:ascii="Calibri" w:eastAsia="Times New Roman" w:hAnsi="Calibri" w:cs="Arial"/>
          <w:color w:val="000000"/>
        </w:rPr>
        <w:t>s éligibles hors frais généraux.</w:t>
      </w:r>
    </w:p>
    <w:p w:rsidR="00AC478B" w:rsidRDefault="00AC478B" w:rsidP="00FD7E36">
      <w:pPr>
        <w:spacing w:line="240" w:lineRule="auto"/>
        <w:contextualSpacing w:val="0"/>
        <w:textAlignment w:val="baseline"/>
        <w:rPr>
          <w:rFonts w:ascii="Calibri" w:eastAsia="Times New Roman" w:hAnsi="Calibri" w:cs="Arial"/>
          <w:color w:val="000000"/>
        </w:rPr>
      </w:pPr>
    </w:p>
    <w:p w:rsidR="00AC478B" w:rsidRPr="00AC478B" w:rsidRDefault="00AC478B" w:rsidP="00AC478B">
      <w:pPr>
        <w:pStyle w:val="Paragraphedeliste"/>
        <w:numPr>
          <w:ilvl w:val="0"/>
          <w:numId w:val="6"/>
        </w:numPr>
        <w:spacing w:line="240" w:lineRule="auto"/>
        <w:contextualSpacing w:val="0"/>
        <w:textAlignment w:val="baseline"/>
        <w:rPr>
          <w:rFonts w:ascii="Calibri" w:eastAsia="Times New Roman" w:hAnsi="Calibri" w:cs="Arial"/>
          <w:color w:val="000000"/>
          <w:u w:val="single"/>
        </w:rPr>
      </w:pPr>
      <w:r w:rsidRPr="00AC478B">
        <w:rPr>
          <w:rFonts w:ascii="Calibri" w:eastAsia="Times New Roman" w:hAnsi="Calibri" w:cs="Arial"/>
          <w:color w:val="000000"/>
          <w:u w:val="single"/>
        </w:rPr>
        <w:t>FRAIS DE STRUCTURE</w:t>
      </w:r>
    </w:p>
    <w:p w:rsidR="00036714" w:rsidRPr="00AC478B" w:rsidRDefault="00AC478B" w:rsidP="00AC478B">
      <w:pPr>
        <w:spacing w:line="240" w:lineRule="auto"/>
        <w:contextualSpacing w:val="0"/>
        <w:textAlignment w:val="baseline"/>
        <w:rPr>
          <w:rFonts w:ascii="Calibri" w:eastAsia="Times New Roman" w:hAnsi="Calibri" w:cs="Arial"/>
          <w:color w:val="000000"/>
        </w:rPr>
      </w:pPr>
      <w:r w:rsidRPr="00AC478B">
        <w:rPr>
          <w:rFonts w:ascii="Calibri" w:eastAsia="Times New Roman" w:hAnsi="Calibri" w:cs="Arial"/>
          <w:color w:val="000000"/>
        </w:rPr>
        <w:t xml:space="preserve">Les frais de structure ne font pas parties des dépenses aidées </w:t>
      </w:r>
      <w:r>
        <w:rPr>
          <w:rFonts w:ascii="Calibri" w:eastAsia="Times New Roman" w:hAnsi="Calibri" w:cs="Arial"/>
          <w:color w:val="000000"/>
        </w:rPr>
        <w:t xml:space="preserve">par l’ANR et relèvent </w:t>
      </w:r>
      <w:r w:rsidRPr="00AC478B">
        <w:t>de la contribution des établissements</w:t>
      </w:r>
      <w:r>
        <w:t>.</w:t>
      </w:r>
    </w:p>
    <w:sectPr w:rsidR="00036714" w:rsidRPr="00AC47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1FF" w:rsidRDefault="00AE51FF" w:rsidP="008B6E58">
      <w:pPr>
        <w:spacing w:line="240" w:lineRule="auto"/>
      </w:pPr>
      <w:r>
        <w:separator/>
      </w:r>
    </w:p>
  </w:endnote>
  <w:endnote w:type="continuationSeparator" w:id="0">
    <w:p w:rsidR="00AE51FF" w:rsidRDefault="00AE51FF" w:rsidP="008B6E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1FF" w:rsidRDefault="00AE51FF" w:rsidP="008B6E58">
      <w:pPr>
        <w:spacing w:line="240" w:lineRule="auto"/>
      </w:pPr>
      <w:r>
        <w:separator/>
      </w:r>
    </w:p>
  </w:footnote>
  <w:footnote w:type="continuationSeparator" w:id="0">
    <w:p w:rsidR="00AE51FF" w:rsidRDefault="00AE51FF" w:rsidP="008B6E5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A253D"/>
    <w:multiLevelType w:val="hybridMultilevel"/>
    <w:tmpl w:val="30A22AAA"/>
    <w:lvl w:ilvl="0" w:tplc="1A8487E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BB866FE"/>
    <w:multiLevelType w:val="hybridMultilevel"/>
    <w:tmpl w:val="D0A49CB4"/>
    <w:lvl w:ilvl="0" w:tplc="040C0001">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B168F8"/>
    <w:multiLevelType w:val="multilevel"/>
    <w:tmpl w:val="A568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540F53"/>
    <w:multiLevelType w:val="hybridMultilevel"/>
    <w:tmpl w:val="7770A60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CCB6DEF"/>
    <w:multiLevelType w:val="multilevel"/>
    <w:tmpl w:val="6D18A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E30E7C"/>
    <w:multiLevelType w:val="hybridMultilevel"/>
    <w:tmpl w:val="829E754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1A"/>
    <w:rsid w:val="00036714"/>
    <w:rsid w:val="000D6C59"/>
    <w:rsid w:val="0019694C"/>
    <w:rsid w:val="0044239E"/>
    <w:rsid w:val="004A141A"/>
    <w:rsid w:val="004A4C13"/>
    <w:rsid w:val="004A524B"/>
    <w:rsid w:val="00560539"/>
    <w:rsid w:val="00602AAE"/>
    <w:rsid w:val="00696746"/>
    <w:rsid w:val="006B775C"/>
    <w:rsid w:val="006D6BAE"/>
    <w:rsid w:val="006F3830"/>
    <w:rsid w:val="008B6E58"/>
    <w:rsid w:val="00910B41"/>
    <w:rsid w:val="00960335"/>
    <w:rsid w:val="009F0149"/>
    <w:rsid w:val="00AA3876"/>
    <w:rsid w:val="00AA69B7"/>
    <w:rsid w:val="00AC478B"/>
    <w:rsid w:val="00AE51FF"/>
    <w:rsid w:val="00B31810"/>
    <w:rsid w:val="00C35848"/>
    <w:rsid w:val="00CA00E1"/>
    <w:rsid w:val="00E27126"/>
    <w:rsid w:val="00FD7E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5AF429-C895-47EB-BF4E-794B9006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41A"/>
    <w:pPr>
      <w:contextualSpacing/>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141A"/>
    <w:pPr>
      <w:ind w:left="720"/>
    </w:pPr>
  </w:style>
  <w:style w:type="character" w:styleId="Textedelespacerserv">
    <w:name w:val="Placeholder Text"/>
    <w:basedOn w:val="Policepardfaut"/>
    <w:uiPriority w:val="99"/>
    <w:semiHidden/>
    <w:rsid w:val="004A141A"/>
    <w:rPr>
      <w:color w:val="808080"/>
    </w:rPr>
  </w:style>
  <w:style w:type="table" w:styleId="Grilledutableau">
    <w:name w:val="Table Grid"/>
    <w:basedOn w:val="TableauNormal"/>
    <w:uiPriority w:val="59"/>
    <w:rsid w:val="004A141A"/>
    <w:pPr>
      <w:spacing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Policepardfaut"/>
    <w:uiPriority w:val="1"/>
    <w:rsid w:val="004A141A"/>
    <w:rPr>
      <w:bdr w:val="single" w:sz="4" w:space="0" w:color="2099C9"/>
    </w:rPr>
  </w:style>
  <w:style w:type="paragraph" w:styleId="Textedebulles">
    <w:name w:val="Balloon Text"/>
    <w:basedOn w:val="Normal"/>
    <w:link w:val="TextedebullesCar"/>
    <w:uiPriority w:val="99"/>
    <w:semiHidden/>
    <w:unhideWhenUsed/>
    <w:rsid w:val="004A141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141A"/>
    <w:rPr>
      <w:rFonts w:ascii="Tahoma" w:eastAsiaTheme="minorEastAsia" w:hAnsi="Tahoma" w:cs="Tahoma"/>
      <w:sz w:val="16"/>
      <w:szCs w:val="16"/>
      <w:lang w:eastAsia="fr-FR"/>
    </w:rPr>
  </w:style>
  <w:style w:type="paragraph" w:styleId="En-tte">
    <w:name w:val="header"/>
    <w:basedOn w:val="Normal"/>
    <w:link w:val="En-tteCar"/>
    <w:uiPriority w:val="99"/>
    <w:unhideWhenUsed/>
    <w:rsid w:val="008B6E58"/>
    <w:pPr>
      <w:tabs>
        <w:tab w:val="center" w:pos="4536"/>
        <w:tab w:val="right" w:pos="9072"/>
      </w:tabs>
      <w:spacing w:line="240" w:lineRule="auto"/>
    </w:pPr>
  </w:style>
  <w:style w:type="character" w:customStyle="1" w:styleId="En-tteCar">
    <w:name w:val="En-tête Car"/>
    <w:basedOn w:val="Policepardfaut"/>
    <w:link w:val="En-tte"/>
    <w:uiPriority w:val="99"/>
    <w:rsid w:val="008B6E58"/>
    <w:rPr>
      <w:rFonts w:eastAsiaTheme="minorEastAsia"/>
      <w:lang w:eastAsia="fr-FR"/>
    </w:rPr>
  </w:style>
  <w:style w:type="paragraph" w:styleId="Pieddepage">
    <w:name w:val="footer"/>
    <w:basedOn w:val="Normal"/>
    <w:link w:val="PieddepageCar"/>
    <w:uiPriority w:val="99"/>
    <w:unhideWhenUsed/>
    <w:rsid w:val="008B6E58"/>
    <w:pPr>
      <w:tabs>
        <w:tab w:val="center" w:pos="4536"/>
        <w:tab w:val="right" w:pos="9072"/>
      </w:tabs>
      <w:spacing w:line="240" w:lineRule="auto"/>
    </w:pPr>
  </w:style>
  <w:style w:type="character" w:customStyle="1" w:styleId="PieddepageCar">
    <w:name w:val="Pied de page Car"/>
    <w:basedOn w:val="Policepardfaut"/>
    <w:link w:val="Pieddepage"/>
    <w:uiPriority w:val="99"/>
    <w:rsid w:val="008B6E58"/>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53681">
      <w:bodyDiv w:val="1"/>
      <w:marLeft w:val="0"/>
      <w:marRight w:val="0"/>
      <w:marTop w:val="0"/>
      <w:marBottom w:val="0"/>
      <w:divBdr>
        <w:top w:val="none" w:sz="0" w:space="0" w:color="auto"/>
        <w:left w:val="none" w:sz="0" w:space="0" w:color="auto"/>
        <w:bottom w:val="none" w:sz="0" w:space="0" w:color="auto"/>
        <w:right w:val="none" w:sz="0" w:space="0" w:color="auto"/>
      </w:divBdr>
    </w:div>
    <w:div w:id="620381420">
      <w:bodyDiv w:val="1"/>
      <w:marLeft w:val="0"/>
      <w:marRight w:val="0"/>
      <w:marTop w:val="0"/>
      <w:marBottom w:val="0"/>
      <w:divBdr>
        <w:top w:val="none" w:sz="0" w:space="0" w:color="auto"/>
        <w:left w:val="none" w:sz="0" w:space="0" w:color="auto"/>
        <w:bottom w:val="none" w:sz="0" w:space="0" w:color="auto"/>
        <w:right w:val="none" w:sz="0" w:space="0" w:color="auto"/>
      </w:divBdr>
    </w:div>
    <w:div w:id="177959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0F5DC9893346408BF93F2690B00972"/>
        <w:category>
          <w:name w:val="Général"/>
          <w:gallery w:val="placeholder"/>
        </w:category>
        <w:types>
          <w:type w:val="bbPlcHdr"/>
        </w:types>
        <w:behaviors>
          <w:behavior w:val="content"/>
        </w:behaviors>
        <w:guid w:val="{AD87C2CD-7C01-4CA5-AFC8-54B4AC972E1C}"/>
      </w:docPartPr>
      <w:docPartBody>
        <w:p w:rsidR="003567B6" w:rsidRDefault="00664425" w:rsidP="00664425">
          <w:pPr>
            <w:pStyle w:val="AB0F5DC9893346408BF93F2690B00972"/>
          </w:pPr>
          <w:r w:rsidRPr="00424727">
            <w:rPr>
              <w:rStyle w:val="Textedelespacerserv"/>
            </w:rPr>
            <w:t>Cliquez ici pour taper du texte.</w:t>
          </w:r>
        </w:p>
      </w:docPartBody>
    </w:docPart>
    <w:docPart>
      <w:docPartPr>
        <w:name w:val="43EDD9C0F6174E76BDFE20824F97269E"/>
        <w:category>
          <w:name w:val="Général"/>
          <w:gallery w:val="placeholder"/>
        </w:category>
        <w:types>
          <w:type w:val="bbPlcHdr"/>
        </w:types>
        <w:behaviors>
          <w:behavior w:val="content"/>
        </w:behaviors>
        <w:guid w:val="{389E7C23-C78F-4D64-BFEE-6EDE1CFE9F4E}"/>
      </w:docPartPr>
      <w:docPartBody>
        <w:p w:rsidR="003567B6" w:rsidRDefault="00664425" w:rsidP="00664425">
          <w:pPr>
            <w:pStyle w:val="43EDD9C0F6174E76BDFE20824F97269E"/>
          </w:pPr>
          <w:r>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25"/>
    <w:rsid w:val="001D0471"/>
    <w:rsid w:val="003567B6"/>
    <w:rsid w:val="00365B43"/>
    <w:rsid w:val="003D6E3C"/>
    <w:rsid w:val="003F2BF0"/>
    <w:rsid w:val="00536E9C"/>
    <w:rsid w:val="00664425"/>
    <w:rsid w:val="00843877"/>
    <w:rsid w:val="009F30F0"/>
    <w:rsid w:val="00C26571"/>
    <w:rsid w:val="00CE6C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64425"/>
    <w:rPr>
      <w:color w:val="808080"/>
    </w:rPr>
  </w:style>
  <w:style w:type="paragraph" w:customStyle="1" w:styleId="AB0F5DC9893346408BF93F2690B00972">
    <w:name w:val="AB0F5DC9893346408BF93F2690B00972"/>
    <w:rsid w:val="00664425"/>
  </w:style>
  <w:style w:type="paragraph" w:customStyle="1" w:styleId="43EDD9C0F6174E76BDFE20824F97269E">
    <w:name w:val="43EDD9C0F6174E76BDFE20824F97269E"/>
    <w:rsid w:val="006644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02975-F194-48B0-AB3D-38B0C8D7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780</Words>
  <Characters>4296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maud.guenot</cp:lastModifiedBy>
  <cp:revision>2</cp:revision>
  <dcterms:created xsi:type="dcterms:W3CDTF">2015-02-18T15:40:00Z</dcterms:created>
  <dcterms:modified xsi:type="dcterms:W3CDTF">2015-02-18T15:40:00Z</dcterms:modified>
</cp:coreProperties>
</file>